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DAFC6" w14:textId="3DE154F1" w:rsidR="00F62359" w:rsidRDefault="00F62359" w:rsidP="00CD086B">
      <w:pPr>
        <w:spacing w:before="120" w:after="120" w:line="300" w:lineRule="auto"/>
        <w:rPr>
          <w:b/>
        </w:rPr>
      </w:pPr>
    </w:p>
    <w:p w14:paraId="257599D4" w14:textId="651F5194" w:rsidR="00EC4835" w:rsidRPr="00F62359" w:rsidRDefault="00F62359" w:rsidP="00F62359">
      <w:pPr>
        <w:spacing w:before="120" w:after="120" w:line="300" w:lineRule="auto"/>
        <w:jc w:val="center"/>
        <w:rPr>
          <w:b/>
          <w:u w:val="single"/>
        </w:rPr>
      </w:pPr>
      <w:r w:rsidRPr="00F62359">
        <w:rPr>
          <w:b/>
          <w:u w:val="single"/>
        </w:rPr>
        <w:t>WRITTEN EVIDENCE SUBMISSION: HOME AFFAIRS SELECT C</w:t>
      </w:r>
      <w:r w:rsidR="00415E16">
        <w:rPr>
          <w:b/>
          <w:u w:val="single"/>
        </w:rPr>
        <w:t>OMMITTEE INQUIRY: ABUSE OF SHOP</w:t>
      </w:r>
      <w:r w:rsidRPr="00F62359">
        <w:rPr>
          <w:b/>
          <w:u w:val="single"/>
        </w:rPr>
        <w:t>WORKERS</w:t>
      </w:r>
    </w:p>
    <w:p w14:paraId="32F7D7A6" w14:textId="2E5230AB" w:rsidR="00F47265" w:rsidRPr="001E7F5F" w:rsidRDefault="00F47265" w:rsidP="00F47265">
      <w:pPr>
        <w:rPr>
          <w:sz w:val="24"/>
          <w:szCs w:val="24"/>
          <w:u w:val="single"/>
        </w:rPr>
      </w:pPr>
    </w:p>
    <w:p w14:paraId="589CD594" w14:textId="1F59AB0B" w:rsidR="009F303B" w:rsidRPr="009F303B" w:rsidRDefault="009F303B" w:rsidP="009F303B">
      <w:pPr>
        <w:pStyle w:val="NormalWeb"/>
        <w:shd w:val="clear" w:color="auto" w:fill="FFFFFF"/>
        <w:ind w:left="720"/>
        <w:rPr>
          <w:rFonts w:ascii="Arial" w:hAnsi="Arial" w:cs="Arial"/>
          <w:b/>
          <w:u w:val="single"/>
        </w:rPr>
      </w:pPr>
      <w:r w:rsidRPr="009F303B">
        <w:rPr>
          <w:rFonts w:ascii="Arial" w:hAnsi="Arial" w:cs="Arial"/>
          <w:b/>
          <w:u w:val="single"/>
        </w:rPr>
        <w:t>Introduction</w:t>
      </w:r>
    </w:p>
    <w:p w14:paraId="0F6E3047" w14:textId="70E417C3" w:rsidR="001E7F5F" w:rsidRDefault="00F47265" w:rsidP="009F303B">
      <w:pPr>
        <w:pStyle w:val="NormalWeb"/>
        <w:numPr>
          <w:ilvl w:val="0"/>
          <w:numId w:val="49"/>
        </w:numPr>
        <w:shd w:val="clear" w:color="auto" w:fill="FFFFFF"/>
        <w:rPr>
          <w:rFonts w:ascii="Arial" w:hAnsi="Arial" w:cs="Arial"/>
        </w:rPr>
      </w:pPr>
      <w:r w:rsidRPr="001E7F5F">
        <w:rPr>
          <w:rFonts w:ascii="Arial" w:hAnsi="Arial" w:cs="Arial"/>
        </w:rPr>
        <w:t>Thank</w:t>
      </w:r>
      <w:r w:rsidR="00C8001B">
        <w:rPr>
          <w:rFonts w:ascii="Arial" w:hAnsi="Arial" w:cs="Arial"/>
        </w:rPr>
        <w:t xml:space="preserve"> you</w:t>
      </w:r>
      <w:r w:rsidRPr="001E7F5F">
        <w:rPr>
          <w:rFonts w:ascii="Arial" w:hAnsi="Arial" w:cs="Arial"/>
        </w:rPr>
        <w:t xml:space="preserve"> for the opportunity to submit evidence to the Home Affairs Select Committee’s</w:t>
      </w:r>
      <w:r w:rsidR="00415E16">
        <w:rPr>
          <w:rFonts w:ascii="Arial" w:hAnsi="Arial" w:cs="Arial"/>
        </w:rPr>
        <w:t xml:space="preserve"> inquiry into the abuse of shop</w:t>
      </w:r>
      <w:r w:rsidRPr="001E7F5F">
        <w:rPr>
          <w:rFonts w:ascii="Arial" w:hAnsi="Arial" w:cs="Arial"/>
        </w:rPr>
        <w:t xml:space="preserve">workers. </w:t>
      </w:r>
    </w:p>
    <w:p w14:paraId="478954FD" w14:textId="77777777" w:rsidR="001E7F5F" w:rsidRPr="001E7F5F" w:rsidRDefault="001E7F5F" w:rsidP="001E7F5F">
      <w:pPr>
        <w:pStyle w:val="NormalWeb"/>
        <w:shd w:val="clear" w:color="auto" w:fill="FFFFFF"/>
        <w:ind w:left="720"/>
        <w:rPr>
          <w:rFonts w:ascii="Arial" w:hAnsi="Arial" w:cs="Arial"/>
        </w:rPr>
      </w:pPr>
    </w:p>
    <w:p w14:paraId="6BAF1326" w14:textId="564AAF99" w:rsidR="001E7F5F" w:rsidRPr="001E7F5F" w:rsidRDefault="00415E16" w:rsidP="001E7F5F">
      <w:pPr>
        <w:pStyle w:val="NormalWeb"/>
        <w:numPr>
          <w:ilvl w:val="0"/>
          <w:numId w:val="49"/>
        </w:numPr>
        <w:shd w:val="clear" w:color="auto" w:fill="FFFFFF"/>
        <w:rPr>
          <w:rFonts w:ascii="Arial" w:hAnsi="Arial" w:cs="Arial"/>
        </w:rPr>
      </w:pPr>
      <w:r>
        <w:rPr>
          <w:rFonts w:ascii="Arial" w:hAnsi="Arial" w:cs="Arial"/>
        </w:rPr>
        <w:t>Shop</w:t>
      </w:r>
      <w:r w:rsidR="00F47265" w:rsidRPr="001E7F5F">
        <w:rPr>
          <w:rFonts w:ascii="Arial" w:hAnsi="Arial" w:cs="Arial"/>
        </w:rPr>
        <w:t xml:space="preserve">workers are the heart of our communities. They often work long hours in busy and challenging conditions to ensure that people are able to have access to essential supplies. </w:t>
      </w:r>
    </w:p>
    <w:p w14:paraId="5C8313BE" w14:textId="77777777" w:rsidR="001E7F5F" w:rsidRPr="001E7F5F" w:rsidRDefault="001E7F5F" w:rsidP="001E7F5F">
      <w:pPr>
        <w:pStyle w:val="NormalWeb"/>
        <w:shd w:val="clear" w:color="auto" w:fill="FFFFFF"/>
        <w:ind w:left="720"/>
        <w:rPr>
          <w:rFonts w:ascii="Arial" w:hAnsi="Arial" w:cs="Arial"/>
        </w:rPr>
      </w:pPr>
    </w:p>
    <w:p w14:paraId="0B4AB137" w14:textId="21F50921" w:rsid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Throughout the pandemic, s</w:t>
      </w:r>
      <w:r w:rsidR="00415E16">
        <w:rPr>
          <w:rFonts w:ascii="Arial" w:hAnsi="Arial" w:cs="Arial"/>
        </w:rPr>
        <w:t>hop</w:t>
      </w:r>
      <w:r w:rsidRPr="001E7F5F">
        <w:rPr>
          <w:rFonts w:ascii="Arial" w:hAnsi="Arial" w:cs="Arial"/>
        </w:rPr>
        <w:t>workers have been on the frontline and have and continue to tirelessly serve their local communities despite the increased risk of contracting COVID-19. They deserve to work free of abuse and threat.</w:t>
      </w:r>
    </w:p>
    <w:p w14:paraId="738E2A79" w14:textId="1057D6C1" w:rsidR="001E7F5F" w:rsidRDefault="001E7F5F" w:rsidP="001E7F5F">
      <w:pPr>
        <w:pStyle w:val="NormalWeb"/>
        <w:shd w:val="clear" w:color="auto" w:fill="FFFFFF"/>
        <w:ind w:left="720"/>
        <w:rPr>
          <w:rFonts w:ascii="Arial" w:hAnsi="Arial" w:cs="Arial"/>
        </w:rPr>
      </w:pPr>
    </w:p>
    <w:p w14:paraId="14D66084" w14:textId="2FB40E03" w:rsidR="009F303B" w:rsidRPr="009F303B" w:rsidRDefault="009F303B" w:rsidP="001E7F5F">
      <w:pPr>
        <w:pStyle w:val="NormalWeb"/>
        <w:shd w:val="clear" w:color="auto" w:fill="FFFFFF"/>
        <w:ind w:left="720"/>
        <w:rPr>
          <w:rFonts w:ascii="Arial" w:hAnsi="Arial" w:cs="Arial"/>
          <w:b/>
          <w:u w:val="single"/>
        </w:rPr>
      </w:pPr>
      <w:r w:rsidRPr="009F303B">
        <w:rPr>
          <w:rFonts w:ascii="Arial" w:hAnsi="Arial" w:cs="Arial"/>
          <w:b/>
          <w:u w:val="single"/>
        </w:rPr>
        <w:t>S</w:t>
      </w:r>
      <w:r w:rsidR="00415E16">
        <w:rPr>
          <w:rFonts w:ascii="Arial" w:hAnsi="Arial" w:cs="Arial"/>
          <w:b/>
          <w:u w:val="single"/>
        </w:rPr>
        <w:t>hop</w:t>
      </w:r>
      <w:r w:rsidRPr="009F303B">
        <w:rPr>
          <w:rFonts w:ascii="Arial" w:hAnsi="Arial" w:cs="Arial"/>
          <w:b/>
          <w:u w:val="single"/>
        </w:rPr>
        <w:t>worker abuse: the data</w:t>
      </w:r>
    </w:p>
    <w:p w14:paraId="174EF1E2" w14:textId="113CD4B2" w:rsidR="00F47265" w:rsidRDefault="00F47265" w:rsidP="001E7F5F">
      <w:pPr>
        <w:pStyle w:val="NormalWeb"/>
        <w:numPr>
          <w:ilvl w:val="0"/>
          <w:numId w:val="49"/>
        </w:numPr>
        <w:shd w:val="clear" w:color="auto" w:fill="FFFFFF"/>
        <w:rPr>
          <w:rFonts w:ascii="Arial" w:hAnsi="Arial" w:cs="Arial"/>
        </w:rPr>
      </w:pPr>
      <w:r w:rsidRPr="001E7F5F">
        <w:rPr>
          <w:rFonts w:ascii="Arial" w:hAnsi="Arial" w:cs="Arial"/>
        </w:rPr>
        <w:t>National statistics on the incidence of abuse in retail setting against those who work there seem to suggest that this inquiry has come at a vi</w:t>
      </w:r>
      <w:r w:rsidR="00415E16">
        <w:rPr>
          <w:rFonts w:ascii="Arial" w:hAnsi="Arial" w:cs="Arial"/>
        </w:rPr>
        <w:t>tal time for the safety of shop</w:t>
      </w:r>
      <w:r w:rsidRPr="001E7F5F">
        <w:rPr>
          <w:rFonts w:ascii="Arial" w:hAnsi="Arial" w:cs="Arial"/>
        </w:rPr>
        <w:t xml:space="preserve">workers. </w:t>
      </w:r>
    </w:p>
    <w:p w14:paraId="7FFC2E52" w14:textId="77777777" w:rsidR="001E7F5F" w:rsidRPr="001E7F5F" w:rsidRDefault="001E7F5F" w:rsidP="001E7F5F">
      <w:pPr>
        <w:pStyle w:val="NormalWeb"/>
        <w:shd w:val="clear" w:color="auto" w:fill="FFFFFF"/>
        <w:ind w:left="720"/>
        <w:rPr>
          <w:rFonts w:ascii="Arial" w:hAnsi="Arial" w:cs="Arial"/>
        </w:rPr>
      </w:pPr>
    </w:p>
    <w:p w14:paraId="4AA224DF" w14:textId="76718C5A"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Interim results from a 2020 survey published by the Union of Shop, Distributive and Allied Workers (USDAW) has so far found that 85.49% of shopworkers surveyed have been abused in 2020, with 56.87% threatened and 16.27% of shopworkers assaulted during their career.</w:t>
      </w:r>
      <w:r w:rsidRPr="00941417">
        <w:rPr>
          <w:rFonts w:ascii="Arial" w:hAnsi="Arial" w:cs="Arial"/>
          <w:vertAlign w:val="superscript"/>
        </w:rPr>
        <w:footnoteReference w:id="1"/>
      </w:r>
      <w:r w:rsidRPr="001E7F5F">
        <w:rPr>
          <w:rFonts w:ascii="Arial" w:hAnsi="Arial" w:cs="Arial"/>
        </w:rPr>
        <w:t xml:space="preserve"> </w:t>
      </w:r>
    </w:p>
    <w:p w14:paraId="496D5A93" w14:textId="77777777" w:rsidR="00F47265" w:rsidRPr="001E7F5F" w:rsidRDefault="00F47265" w:rsidP="001E7F5F">
      <w:pPr>
        <w:pStyle w:val="NormalWeb"/>
        <w:shd w:val="clear" w:color="auto" w:fill="FFFFFF"/>
        <w:ind w:left="720"/>
        <w:rPr>
          <w:rFonts w:ascii="Arial" w:hAnsi="Arial" w:cs="Arial"/>
        </w:rPr>
      </w:pPr>
    </w:p>
    <w:p w14:paraId="2C41C586" w14:textId="0BA03D27" w:rsidR="00F47265" w:rsidRPr="001E7F5F" w:rsidRDefault="005033AA" w:rsidP="001E7F5F">
      <w:pPr>
        <w:pStyle w:val="NormalWeb"/>
        <w:numPr>
          <w:ilvl w:val="0"/>
          <w:numId w:val="49"/>
        </w:numPr>
        <w:shd w:val="clear" w:color="auto" w:fill="FFFFFF"/>
        <w:rPr>
          <w:rFonts w:ascii="Arial" w:hAnsi="Arial" w:cs="Arial"/>
        </w:rPr>
      </w:pPr>
      <w:r>
        <w:rPr>
          <w:rFonts w:ascii="Arial" w:hAnsi="Arial" w:cs="Arial"/>
        </w:rPr>
        <w:t xml:space="preserve">The </w:t>
      </w:r>
      <w:r w:rsidR="00F47265" w:rsidRPr="001E7F5F">
        <w:rPr>
          <w:rFonts w:ascii="Arial" w:hAnsi="Arial" w:cs="Arial"/>
        </w:rPr>
        <w:t>British Retail Consortium</w:t>
      </w:r>
      <w:r>
        <w:rPr>
          <w:rFonts w:ascii="Arial" w:hAnsi="Arial" w:cs="Arial"/>
        </w:rPr>
        <w:t>’s 2020 Crime Survey</w:t>
      </w:r>
      <w:r w:rsidR="00F47265" w:rsidRPr="00941417">
        <w:rPr>
          <w:rFonts w:ascii="Arial" w:hAnsi="Arial" w:cs="Arial"/>
          <w:vertAlign w:val="superscript"/>
        </w:rPr>
        <w:footnoteReference w:id="2"/>
      </w:r>
      <w:r w:rsidR="00F47265" w:rsidRPr="00941417">
        <w:rPr>
          <w:rFonts w:ascii="Arial" w:hAnsi="Arial" w:cs="Arial"/>
          <w:vertAlign w:val="superscript"/>
        </w:rPr>
        <w:t xml:space="preserve"> </w:t>
      </w:r>
      <w:r w:rsidR="00F47265" w:rsidRPr="001E7F5F">
        <w:rPr>
          <w:rFonts w:ascii="Arial" w:hAnsi="Arial" w:cs="Arial"/>
        </w:rPr>
        <w:t xml:space="preserve">found that every </w:t>
      </w:r>
      <w:r w:rsidR="00415E16">
        <w:rPr>
          <w:rFonts w:ascii="Arial" w:hAnsi="Arial" w:cs="Arial"/>
        </w:rPr>
        <w:t>day, shop</w:t>
      </w:r>
      <w:r w:rsidR="00F47265" w:rsidRPr="001E7F5F">
        <w:rPr>
          <w:rFonts w:ascii="Arial" w:hAnsi="Arial" w:cs="Arial"/>
        </w:rPr>
        <w:t>workers are subject to 424 violent or abusive incidents; 155,000 incidents, in total, each year.</w:t>
      </w:r>
    </w:p>
    <w:p w14:paraId="6C69F568" w14:textId="77777777" w:rsidR="001E7F5F" w:rsidRPr="001E7F5F" w:rsidRDefault="001E7F5F" w:rsidP="001E7F5F">
      <w:pPr>
        <w:pStyle w:val="NormalWeb"/>
        <w:shd w:val="clear" w:color="auto" w:fill="FFFFFF"/>
        <w:ind w:left="720"/>
        <w:rPr>
          <w:rFonts w:ascii="Arial" w:hAnsi="Arial" w:cs="Arial"/>
        </w:rPr>
      </w:pPr>
    </w:p>
    <w:p w14:paraId="28F6E9AF" w14:textId="202FF1D3" w:rsidR="00CD086B" w:rsidRPr="00CD086B" w:rsidRDefault="00F47265" w:rsidP="00CD086B">
      <w:pPr>
        <w:pStyle w:val="NormalWeb"/>
        <w:numPr>
          <w:ilvl w:val="0"/>
          <w:numId w:val="49"/>
        </w:numPr>
        <w:shd w:val="clear" w:color="auto" w:fill="FFFFFF"/>
        <w:rPr>
          <w:rFonts w:ascii="Arial" w:hAnsi="Arial" w:cs="Arial"/>
        </w:rPr>
      </w:pPr>
      <w:r w:rsidRPr="001E7F5F">
        <w:rPr>
          <w:rFonts w:ascii="Arial" w:hAnsi="Arial" w:cs="Arial"/>
        </w:rPr>
        <w:t xml:space="preserve">The local picture in West Midlands appears to reflect these dispiriting national trends. Locally, </w:t>
      </w:r>
      <w:r w:rsidR="00415E16">
        <w:rPr>
          <w:rFonts w:ascii="Arial" w:hAnsi="Arial" w:cs="Arial"/>
        </w:rPr>
        <w:t>the level of abuse against shop</w:t>
      </w:r>
      <w:r w:rsidRPr="001E7F5F">
        <w:rPr>
          <w:rFonts w:ascii="Arial" w:hAnsi="Arial" w:cs="Arial"/>
        </w:rPr>
        <w:t>workers in the West Midlands rose by nearly a fifth in 2020. In 2019, there were 781 incidents of abuse reported to the police. In 2020, numbers rose to 934.</w:t>
      </w:r>
    </w:p>
    <w:p w14:paraId="07D5A2A6" w14:textId="77777777" w:rsidR="00CD086B" w:rsidRPr="001E7F5F" w:rsidRDefault="00CD086B" w:rsidP="00CD086B">
      <w:pPr>
        <w:pStyle w:val="NormalWeb"/>
        <w:shd w:val="clear" w:color="auto" w:fill="FFFFFF"/>
        <w:ind w:left="720"/>
        <w:rPr>
          <w:rFonts w:ascii="Arial" w:hAnsi="Arial" w:cs="Arial"/>
        </w:rPr>
      </w:pPr>
    </w:p>
    <w:p w14:paraId="5E44F564" w14:textId="10D82DDA" w:rsidR="00F47265" w:rsidRPr="00C614B0" w:rsidRDefault="00C614B0" w:rsidP="009F303B">
      <w:pPr>
        <w:pStyle w:val="NormalWeb"/>
        <w:shd w:val="clear" w:color="auto" w:fill="FFFFFF"/>
        <w:rPr>
          <w:rFonts w:ascii="Arial" w:hAnsi="Arial" w:cs="Arial"/>
          <w:b/>
          <w:u w:val="single"/>
        </w:rPr>
      </w:pPr>
      <w:r>
        <w:rPr>
          <w:rFonts w:ascii="Arial" w:hAnsi="Arial" w:cs="Arial"/>
          <w:b/>
          <w:u w:val="single"/>
        </w:rPr>
        <w:t>Local and national i</w:t>
      </w:r>
      <w:r w:rsidRPr="00C614B0">
        <w:rPr>
          <w:rFonts w:ascii="Arial" w:hAnsi="Arial" w:cs="Arial"/>
          <w:b/>
          <w:u w:val="single"/>
        </w:rPr>
        <w:t>mpact of the pandemic</w:t>
      </w:r>
      <w:r w:rsidR="00415E16">
        <w:rPr>
          <w:rFonts w:ascii="Arial" w:hAnsi="Arial" w:cs="Arial"/>
          <w:b/>
          <w:u w:val="single"/>
        </w:rPr>
        <w:t xml:space="preserve"> on shop</w:t>
      </w:r>
      <w:r>
        <w:rPr>
          <w:rFonts w:ascii="Arial" w:hAnsi="Arial" w:cs="Arial"/>
          <w:b/>
          <w:u w:val="single"/>
        </w:rPr>
        <w:t>worker abuse</w:t>
      </w:r>
    </w:p>
    <w:p w14:paraId="1686DEAA" w14:textId="65FCE193"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The data above appears to suggest that the Covid-19 pandemic has been a flashpoint for abuse. In practice, this has meant that customers’ frustration with queuing, limits on stock, and mandatory mask wearing are regula</w:t>
      </w:r>
      <w:r w:rsidR="00415E16">
        <w:rPr>
          <w:rFonts w:ascii="Arial" w:hAnsi="Arial" w:cs="Arial"/>
        </w:rPr>
        <w:t>rly being directed towards shop</w:t>
      </w:r>
      <w:r w:rsidRPr="001E7F5F">
        <w:rPr>
          <w:rFonts w:ascii="Arial" w:hAnsi="Arial" w:cs="Arial"/>
        </w:rPr>
        <w:t xml:space="preserve">workers. </w:t>
      </w:r>
    </w:p>
    <w:p w14:paraId="4F18D15C" w14:textId="77777777" w:rsidR="00F47265" w:rsidRPr="001E7F5F" w:rsidRDefault="00F47265" w:rsidP="001E7F5F">
      <w:pPr>
        <w:pStyle w:val="NormalWeb"/>
        <w:shd w:val="clear" w:color="auto" w:fill="FFFFFF"/>
        <w:ind w:left="720"/>
        <w:rPr>
          <w:rFonts w:ascii="Arial" w:hAnsi="Arial" w:cs="Arial"/>
        </w:rPr>
      </w:pPr>
    </w:p>
    <w:p w14:paraId="062499B5" w14:textId="273F744C" w:rsidR="00F47265" w:rsidRPr="001E7F5F" w:rsidRDefault="001E7F5F" w:rsidP="001E7F5F">
      <w:pPr>
        <w:pStyle w:val="NormalWeb"/>
        <w:numPr>
          <w:ilvl w:val="0"/>
          <w:numId w:val="49"/>
        </w:numPr>
        <w:shd w:val="clear" w:color="auto" w:fill="FFFFFF"/>
        <w:rPr>
          <w:rFonts w:ascii="Arial" w:hAnsi="Arial" w:cs="Arial"/>
        </w:rPr>
      </w:pPr>
      <w:r w:rsidRPr="001E7F5F">
        <w:rPr>
          <w:rFonts w:ascii="Arial" w:hAnsi="Arial" w:cs="Arial"/>
        </w:rPr>
        <w:t xml:space="preserve">As a result, I </w:t>
      </w:r>
      <w:r w:rsidR="00F47265" w:rsidRPr="001E7F5F">
        <w:rPr>
          <w:rFonts w:ascii="Arial" w:hAnsi="Arial" w:cs="Arial"/>
        </w:rPr>
        <w:t>have received reports that some shops in the West Midlands have even advised staff not to rigidly enforce mask wearing and social distancing rules to protect against abuse. It is clear that retail violence and abuse - and fear of it - has become a business critical topic since the start of the pandemic.</w:t>
      </w:r>
    </w:p>
    <w:p w14:paraId="2DCD61D4" w14:textId="77777777" w:rsidR="00F47265" w:rsidRPr="001E7F5F" w:rsidRDefault="00F47265" w:rsidP="001E7F5F">
      <w:pPr>
        <w:pStyle w:val="NormalWeb"/>
        <w:shd w:val="clear" w:color="auto" w:fill="FFFFFF"/>
        <w:ind w:left="720"/>
        <w:rPr>
          <w:rFonts w:ascii="Arial" w:hAnsi="Arial" w:cs="Arial"/>
        </w:rPr>
      </w:pPr>
    </w:p>
    <w:p w14:paraId="334CB8E3" w14:textId="403D3745" w:rsidR="00CD086B" w:rsidRPr="00415E16" w:rsidRDefault="00F47265" w:rsidP="00CD086B">
      <w:pPr>
        <w:pStyle w:val="NormalWeb"/>
        <w:numPr>
          <w:ilvl w:val="0"/>
          <w:numId w:val="49"/>
        </w:numPr>
        <w:shd w:val="clear" w:color="auto" w:fill="FFFFFF"/>
        <w:rPr>
          <w:rFonts w:ascii="Arial" w:hAnsi="Arial" w:cs="Arial"/>
        </w:rPr>
      </w:pPr>
      <w:r w:rsidRPr="001E7F5F">
        <w:rPr>
          <w:rFonts w:ascii="Arial" w:hAnsi="Arial" w:cs="Arial"/>
        </w:rPr>
        <w:t>The conclusions that can be drawn from this local anecdotal evidence is borne out in further national statistics. 76 per cent of surveyed retail workers respondents to USDAW’s 2020 survey said violence and abuse had become either ‘worse’ or ‘much worse’</w:t>
      </w:r>
      <w:r w:rsidRPr="00941417">
        <w:rPr>
          <w:rFonts w:ascii="Arial" w:hAnsi="Arial" w:cs="Arial"/>
          <w:vertAlign w:val="superscript"/>
        </w:rPr>
        <w:footnoteReference w:id="3"/>
      </w:r>
      <w:r w:rsidRPr="00941417">
        <w:rPr>
          <w:rFonts w:ascii="Arial" w:hAnsi="Arial" w:cs="Arial"/>
          <w:vertAlign w:val="superscript"/>
        </w:rPr>
        <w:t xml:space="preserve"> </w:t>
      </w:r>
      <w:r w:rsidRPr="001E7F5F">
        <w:rPr>
          <w:rFonts w:ascii="Arial" w:hAnsi="Arial" w:cs="Arial"/>
        </w:rPr>
        <w:t>since March. This is deeply concerning, but is also symptomatic of a climate of fear that has only been exacerbated by the COVID-19 crisis.</w:t>
      </w:r>
    </w:p>
    <w:p w14:paraId="5F1BF739" w14:textId="77777777" w:rsidR="00CD086B" w:rsidRPr="00CD086B" w:rsidRDefault="00CD086B" w:rsidP="00CD086B">
      <w:pPr>
        <w:pStyle w:val="NormalWeb"/>
        <w:shd w:val="clear" w:color="auto" w:fill="FFFFFF"/>
        <w:rPr>
          <w:rFonts w:ascii="Arial" w:hAnsi="Arial" w:cs="Arial"/>
        </w:rPr>
      </w:pPr>
    </w:p>
    <w:p w14:paraId="1F9B92F5" w14:textId="06D5099D" w:rsidR="009F303B" w:rsidRPr="009F303B" w:rsidRDefault="00C614B0" w:rsidP="009F303B">
      <w:pPr>
        <w:pStyle w:val="NormalWeb"/>
        <w:shd w:val="clear" w:color="auto" w:fill="FFFFFF"/>
        <w:rPr>
          <w:rFonts w:ascii="Arial" w:hAnsi="Arial" w:cs="Arial"/>
          <w:b/>
          <w:u w:val="single"/>
        </w:rPr>
      </w:pPr>
      <w:r w:rsidRPr="009F303B">
        <w:rPr>
          <w:rFonts w:ascii="Arial" w:hAnsi="Arial" w:cs="Arial"/>
          <w:b/>
          <w:u w:val="single"/>
        </w:rPr>
        <w:t>Prio</w:t>
      </w:r>
      <w:r w:rsidR="00415E16">
        <w:rPr>
          <w:rFonts w:ascii="Arial" w:hAnsi="Arial" w:cs="Arial"/>
          <w:b/>
          <w:u w:val="single"/>
        </w:rPr>
        <w:t>ritising resources towards shop</w:t>
      </w:r>
      <w:r w:rsidRPr="009F303B">
        <w:rPr>
          <w:rFonts w:ascii="Arial" w:hAnsi="Arial" w:cs="Arial"/>
          <w:b/>
          <w:u w:val="single"/>
        </w:rPr>
        <w:t>worker abuse</w:t>
      </w:r>
    </w:p>
    <w:p w14:paraId="23B40F52" w14:textId="77777777"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 xml:space="preserve">As West Midlands Police and Crime Commissioner, while I am not in operational control of our counterpart police force, West Midlands Police, I do set their priorities. </w:t>
      </w:r>
    </w:p>
    <w:p w14:paraId="13BDE6F1" w14:textId="77777777" w:rsidR="00F47265" w:rsidRPr="001E7F5F" w:rsidRDefault="00F47265" w:rsidP="001E7F5F">
      <w:pPr>
        <w:pStyle w:val="NormalWeb"/>
        <w:shd w:val="clear" w:color="auto" w:fill="FFFFFF"/>
        <w:ind w:left="720"/>
        <w:rPr>
          <w:rFonts w:ascii="Arial" w:hAnsi="Arial" w:cs="Arial"/>
        </w:rPr>
      </w:pPr>
    </w:p>
    <w:p w14:paraId="68D5AE30" w14:textId="7A9EF1E0" w:rsidR="001E7F5F"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At the s</w:t>
      </w:r>
      <w:r w:rsidR="001E7F5F" w:rsidRPr="001E7F5F">
        <w:rPr>
          <w:rFonts w:ascii="Arial" w:hAnsi="Arial" w:cs="Arial"/>
        </w:rPr>
        <w:t xml:space="preserve">tart of the COVID-19 crisis, I </w:t>
      </w:r>
      <w:r w:rsidRPr="001E7F5F">
        <w:rPr>
          <w:rFonts w:ascii="Arial" w:hAnsi="Arial" w:cs="Arial"/>
        </w:rPr>
        <w:t>began work to prioritise police resources in response to the local and national</w:t>
      </w:r>
      <w:r w:rsidR="00415E16">
        <w:rPr>
          <w:rFonts w:ascii="Arial" w:hAnsi="Arial" w:cs="Arial"/>
        </w:rPr>
        <w:t xml:space="preserve"> upward worrying trends in shop</w:t>
      </w:r>
      <w:r w:rsidRPr="001E7F5F">
        <w:rPr>
          <w:rFonts w:ascii="Arial" w:hAnsi="Arial" w:cs="Arial"/>
        </w:rPr>
        <w:t xml:space="preserve">worker abuse. </w:t>
      </w:r>
    </w:p>
    <w:p w14:paraId="448C5D2D" w14:textId="77777777" w:rsidR="001E7F5F" w:rsidRPr="001E7F5F" w:rsidRDefault="001E7F5F" w:rsidP="001E7F5F">
      <w:pPr>
        <w:pStyle w:val="NormalWeb"/>
        <w:shd w:val="clear" w:color="auto" w:fill="FFFFFF"/>
        <w:ind w:left="720"/>
        <w:rPr>
          <w:rFonts w:ascii="Arial" w:hAnsi="Arial" w:cs="Arial"/>
        </w:rPr>
      </w:pPr>
    </w:p>
    <w:p w14:paraId="3060DE75" w14:textId="4C33CD49"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In early April (during the peak of the pandemic’s first wave)</w:t>
      </w:r>
      <w:r w:rsidR="001E7F5F" w:rsidRPr="001E7F5F">
        <w:rPr>
          <w:rFonts w:ascii="Arial" w:hAnsi="Arial" w:cs="Arial"/>
        </w:rPr>
        <w:t>, myself and my Office</w:t>
      </w:r>
      <w:r w:rsidRPr="001E7F5F">
        <w:rPr>
          <w:rFonts w:ascii="Arial" w:hAnsi="Arial" w:cs="Arial"/>
        </w:rPr>
        <w:t xml:space="preserve"> acted swiftly to launch an emergency chapter of my Police and Crime Plan</w:t>
      </w:r>
      <w:r w:rsidRPr="00C25630">
        <w:rPr>
          <w:rFonts w:ascii="Arial" w:hAnsi="Arial" w:cs="Arial"/>
          <w:vertAlign w:val="superscript"/>
        </w:rPr>
        <w:footnoteReference w:id="4"/>
      </w:r>
      <w:r w:rsidRPr="001E7F5F">
        <w:rPr>
          <w:rFonts w:ascii="Arial" w:hAnsi="Arial" w:cs="Arial"/>
        </w:rPr>
        <w:t xml:space="preserve">, which enshrined within it that robust action should be taken against those targeting and intimidating health and retail staff. Through this, I have ensured that prioritising reports of crimes against them should be a top concern for West Midlands Police. </w:t>
      </w:r>
    </w:p>
    <w:p w14:paraId="427B3F9A" w14:textId="77777777" w:rsidR="00F47265" w:rsidRPr="001E7F5F" w:rsidRDefault="00F47265" w:rsidP="001E7F5F">
      <w:pPr>
        <w:pStyle w:val="NormalWeb"/>
        <w:shd w:val="clear" w:color="auto" w:fill="FFFFFF"/>
        <w:ind w:left="720"/>
        <w:rPr>
          <w:rFonts w:ascii="Arial" w:hAnsi="Arial" w:cs="Arial"/>
        </w:rPr>
      </w:pPr>
    </w:p>
    <w:p w14:paraId="0F430AE5" w14:textId="0B7C3813"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 xml:space="preserve">Since then, </w:t>
      </w:r>
      <w:r w:rsidR="00941417">
        <w:rPr>
          <w:rFonts w:ascii="Arial" w:hAnsi="Arial" w:cs="Arial"/>
        </w:rPr>
        <w:t>myself</w:t>
      </w:r>
      <w:r w:rsidRPr="001E7F5F">
        <w:rPr>
          <w:rFonts w:ascii="Arial" w:hAnsi="Arial" w:cs="Arial"/>
        </w:rPr>
        <w:t xml:space="preserve"> and my Deputy, Waheed Saleem, have been proud to actively participate in campaigns by various trades union. The Deputy PCC has taken part in online events for Respect for Shop Workers Week in conjunction with USDAW</w:t>
      </w:r>
      <w:r w:rsidRPr="0081770E">
        <w:rPr>
          <w:rFonts w:ascii="Arial" w:hAnsi="Arial" w:cs="Arial"/>
          <w:vertAlign w:val="superscript"/>
        </w:rPr>
        <w:footnoteReference w:id="5"/>
      </w:r>
      <w:r w:rsidR="0081770E">
        <w:rPr>
          <w:rFonts w:ascii="Arial" w:hAnsi="Arial" w:cs="Arial"/>
        </w:rPr>
        <w:t>,</w:t>
      </w:r>
      <w:r w:rsidR="0081770E">
        <w:rPr>
          <w:rFonts w:ascii="Arial" w:hAnsi="Arial" w:cs="Arial"/>
          <w:vertAlign w:val="superscript"/>
        </w:rPr>
        <w:t xml:space="preserve"> </w:t>
      </w:r>
      <w:r w:rsidRPr="001E7F5F">
        <w:rPr>
          <w:rFonts w:ascii="Arial" w:hAnsi="Arial" w:cs="Arial"/>
        </w:rPr>
        <w:t xml:space="preserve">where </w:t>
      </w:r>
      <w:r w:rsidR="00415E16">
        <w:rPr>
          <w:rFonts w:ascii="Arial" w:hAnsi="Arial" w:cs="Arial"/>
        </w:rPr>
        <w:t>shop</w:t>
      </w:r>
      <w:r w:rsidRPr="001E7F5F">
        <w:rPr>
          <w:rFonts w:ascii="Arial" w:hAnsi="Arial" w:cs="Arial"/>
        </w:rPr>
        <w:t>workers discussed their experiences being victims of violence, abuse and crime. At that event, the Deputy PCC issued a fresh warning that there is zero t</w:t>
      </w:r>
      <w:r w:rsidR="00415E16">
        <w:rPr>
          <w:rFonts w:ascii="Arial" w:hAnsi="Arial" w:cs="Arial"/>
        </w:rPr>
        <w:t>olerance for shop</w:t>
      </w:r>
      <w:r w:rsidRPr="001E7F5F">
        <w:rPr>
          <w:rFonts w:ascii="Arial" w:hAnsi="Arial" w:cs="Arial"/>
        </w:rPr>
        <w:t xml:space="preserve">worker abuse. The British Independent Retail Association </w:t>
      </w:r>
      <w:r w:rsidR="0081770E">
        <w:rPr>
          <w:rFonts w:ascii="Arial" w:hAnsi="Arial" w:cs="Arial"/>
        </w:rPr>
        <w:t>(BIRA) has supported us in our zero-</w:t>
      </w:r>
      <w:r w:rsidRPr="001E7F5F">
        <w:rPr>
          <w:rFonts w:ascii="Arial" w:hAnsi="Arial" w:cs="Arial"/>
        </w:rPr>
        <w:t>tolerance approach.</w:t>
      </w:r>
    </w:p>
    <w:p w14:paraId="3F2EBE0C" w14:textId="77777777" w:rsidR="00F47265" w:rsidRPr="001E7F5F" w:rsidRDefault="00F47265" w:rsidP="001E7F5F">
      <w:pPr>
        <w:pStyle w:val="NormalWeb"/>
        <w:shd w:val="clear" w:color="auto" w:fill="FFFFFF"/>
        <w:ind w:left="720"/>
        <w:rPr>
          <w:rFonts w:ascii="Arial" w:hAnsi="Arial" w:cs="Arial"/>
        </w:rPr>
      </w:pPr>
    </w:p>
    <w:p w14:paraId="4EA580DF" w14:textId="5330BEE3" w:rsidR="00F47265" w:rsidRPr="001E7F5F" w:rsidRDefault="001E7F5F" w:rsidP="001E7F5F">
      <w:pPr>
        <w:pStyle w:val="NormalWeb"/>
        <w:numPr>
          <w:ilvl w:val="0"/>
          <w:numId w:val="49"/>
        </w:numPr>
        <w:shd w:val="clear" w:color="auto" w:fill="FFFFFF"/>
        <w:rPr>
          <w:rFonts w:ascii="Arial" w:hAnsi="Arial" w:cs="Arial"/>
        </w:rPr>
      </w:pPr>
      <w:r w:rsidRPr="001E7F5F">
        <w:rPr>
          <w:rFonts w:ascii="Arial" w:hAnsi="Arial" w:cs="Arial"/>
        </w:rPr>
        <w:t>While I</w:t>
      </w:r>
      <w:r w:rsidR="00F47265" w:rsidRPr="001E7F5F">
        <w:rPr>
          <w:rFonts w:ascii="Arial" w:hAnsi="Arial" w:cs="Arial"/>
        </w:rPr>
        <w:t xml:space="preserve"> have </w:t>
      </w:r>
      <w:r w:rsidRPr="001E7F5F">
        <w:rPr>
          <w:rFonts w:ascii="Arial" w:hAnsi="Arial" w:cs="Arial"/>
        </w:rPr>
        <w:t>worked to mak</w:t>
      </w:r>
      <w:r w:rsidR="00F47265" w:rsidRPr="001E7F5F">
        <w:rPr>
          <w:rFonts w:ascii="Arial" w:hAnsi="Arial" w:cs="Arial"/>
        </w:rPr>
        <w:t xml:space="preserve">e provision in the West Midlands Police and Crime Plan to prioritise police resources, </w:t>
      </w:r>
      <w:r w:rsidR="0081770E">
        <w:rPr>
          <w:rFonts w:ascii="Arial" w:hAnsi="Arial" w:cs="Arial"/>
        </w:rPr>
        <w:t>this</w:t>
      </w:r>
      <w:r w:rsidR="00F47265" w:rsidRPr="001E7F5F">
        <w:rPr>
          <w:rFonts w:ascii="Arial" w:hAnsi="Arial" w:cs="Arial"/>
        </w:rPr>
        <w:t xml:space="preserve"> can only go so far. With this in mind, I was disappointed at the Government’s response to its Call for Evidence</w:t>
      </w:r>
      <w:r w:rsidR="00A118E5" w:rsidRPr="0081770E">
        <w:rPr>
          <w:rFonts w:ascii="Arial" w:hAnsi="Arial" w:cs="Arial"/>
          <w:vertAlign w:val="superscript"/>
        </w:rPr>
        <w:footnoteReference w:id="6"/>
      </w:r>
      <w:r w:rsidR="00A118E5" w:rsidRPr="0081770E">
        <w:rPr>
          <w:rFonts w:ascii="Arial" w:hAnsi="Arial" w:cs="Arial"/>
          <w:vertAlign w:val="superscript"/>
        </w:rPr>
        <w:t xml:space="preserve"> </w:t>
      </w:r>
      <w:r w:rsidR="00F47265" w:rsidRPr="001E7F5F">
        <w:rPr>
          <w:rFonts w:ascii="Arial" w:hAnsi="Arial" w:cs="Arial"/>
        </w:rPr>
        <w:t xml:space="preserve"> on violence and abuse towards shop staff, and would argue that its response does not go far enough to address this issue. </w:t>
      </w:r>
    </w:p>
    <w:p w14:paraId="33938F43" w14:textId="77777777" w:rsidR="001E7F5F" w:rsidRPr="001E7F5F" w:rsidRDefault="001E7F5F" w:rsidP="001E7F5F">
      <w:pPr>
        <w:pStyle w:val="NormalWeb"/>
        <w:shd w:val="clear" w:color="auto" w:fill="FFFFFF"/>
        <w:ind w:left="720"/>
        <w:rPr>
          <w:rFonts w:ascii="Arial" w:hAnsi="Arial" w:cs="Arial"/>
        </w:rPr>
      </w:pPr>
    </w:p>
    <w:p w14:paraId="2BA3A826" w14:textId="34D3FFCC" w:rsidR="0081770E" w:rsidRPr="0081770E" w:rsidRDefault="00F47265" w:rsidP="0081770E">
      <w:pPr>
        <w:pStyle w:val="NormalWeb"/>
        <w:numPr>
          <w:ilvl w:val="0"/>
          <w:numId w:val="49"/>
        </w:numPr>
        <w:shd w:val="clear" w:color="auto" w:fill="FFFFFF"/>
        <w:rPr>
          <w:rFonts w:ascii="Arial" w:hAnsi="Arial" w:cs="Arial"/>
        </w:rPr>
      </w:pPr>
      <w:r w:rsidRPr="001E7F5F">
        <w:rPr>
          <w:rFonts w:ascii="Arial" w:hAnsi="Arial" w:cs="Arial"/>
        </w:rPr>
        <w:t xml:space="preserve">Responding to their Call for Evidence, the Government suggests that </w:t>
      </w:r>
    </w:p>
    <w:p w14:paraId="65A12240" w14:textId="2E914A75" w:rsidR="00F47265" w:rsidRPr="001E7F5F" w:rsidRDefault="00F47265" w:rsidP="0081770E">
      <w:pPr>
        <w:pStyle w:val="NormalWeb"/>
        <w:shd w:val="clear" w:color="auto" w:fill="FFFFFF"/>
        <w:ind w:left="1440"/>
        <w:rPr>
          <w:rFonts w:ascii="Arial" w:hAnsi="Arial" w:cs="Arial"/>
        </w:rPr>
      </w:pPr>
      <w:r w:rsidRPr="001E7F5F">
        <w:rPr>
          <w:rFonts w:ascii="Arial" w:hAnsi="Arial" w:cs="Arial"/>
        </w:rPr>
        <w:t>“</w:t>
      </w:r>
      <w:r w:rsidR="00416784">
        <w:rPr>
          <w:rFonts w:ascii="Arial" w:hAnsi="Arial" w:cs="Arial"/>
        </w:rPr>
        <w:t>[</w:t>
      </w:r>
      <w:r w:rsidRPr="001E7F5F">
        <w:rPr>
          <w:rFonts w:ascii="Arial" w:hAnsi="Arial" w:cs="Arial"/>
        </w:rPr>
        <w:t>r</w:t>
      </w:r>
      <w:r w:rsidR="00416784">
        <w:rPr>
          <w:rFonts w:ascii="Arial" w:hAnsi="Arial" w:cs="Arial"/>
        </w:rPr>
        <w:t>]</w:t>
      </w:r>
      <w:r w:rsidRPr="001E7F5F">
        <w:rPr>
          <w:rFonts w:ascii="Arial" w:hAnsi="Arial" w:cs="Arial"/>
        </w:rPr>
        <w:t>eporting levels [of abuse by retailers] are low and it may be that local prioritisation does not reflect the level of local need sufficiently.”</w:t>
      </w:r>
      <w:r w:rsidR="00A118E5" w:rsidRPr="0081770E">
        <w:rPr>
          <w:rFonts w:ascii="Arial" w:hAnsi="Arial" w:cs="Arial"/>
          <w:vertAlign w:val="superscript"/>
        </w:rPr>
        <w:footnoteReference w:id="7"/>
      </w:r>
    </w:p>
    <w:p w14:paraId="725C29C8" w14:textId="77777777" w:rsidR="001E7F5F" w:rsidRPr="001E7F5F" w:rsidRDefault="001E7F5F" w:rsidP="001E7F5F">
      <w:pPr>
        <w:pStyle w:val="NormalWeb"/>
        <w:shd w:val="clear" w:color="auto" w:fill="FFFFFF"/>
        <w:ind w:left="720"/>
        <w:rPr>
          <w:rFonts w:ascii="Arial" w:hAnsi="Arial" w:cs="Arial"/>
        </w:rPr>
      </w:pPr>
    </w:p>
    <w:p w14:paraId="3F0268BA" w14:textId="11D08D3F" w:rsidR="00F47265" w:rsidRPr="001E7F5F" w:rsidRDefault="0081770E" w:rsidP="001E7F5F">
      <w:pPr>
        <w:pStyle w:val="NormalWeb"/>
        <w:numPr>
          <w:ilvl w:val="0"/>
          <w:numId w:val="49"/>
        </w:numPr>
        <w:shd w:val="clear" w:color="auto" w:fill="FFFFFF"/>
        <w:rPr>
          <w:rFonts w:ascii="Arial" w:hAnsi="Arial" w:cs="Arial"/>
        </w:rPr>
      </w:pPr>
      <w:r>
        <w:rPr>
          <w:rFonts w:ascii="Arial" w:hAnsi="Arial" w:cs="Arial"/>
        </w:rPr>
        <w:t>The Government’s</w:t>
      </w:r>
      <w:r w:rsidR="00F47265" w:rsidRPr="001E7F5F">
        <w:rPr>
          <w:rFonts w:ascii="Arial" w:hAnsi="Arial" w:cs="Arial"/>
        </w:rPr>
        <w:t xml:space="preserve"> conclusion is one which ignores increased pressures on police; nationally, police officer numbers have seen a 20% real terms cut since 2010, with West Midlands Police officer numbers nearly 2000 police officers lower than they were in 2010. These pressures mean that the impact our prioritisation has on the confidence retailers have to report abuse can only go so far. The assertion in the Government’s response to their Call for Evidence that police do not understand local need is unhelpful and doesn’t reflect the whole picture.</w:t>
      </w:r>
      <w:r w:rsidR="003846DE" w:rsidRPr="003846DE">
        <w:rPr>
          <w:rFonts w:ascii="Arial" w:hAnsi="Arial" w:cs="Arial"/>
        </w:rPr>
        <w:t xml:space="preserve"> </w:t>
      </w:r>
      <w:r w:rsidR="003846DE" w:rsidRPr="003846DE">
        <w:rPr>
          <w:rFonts w:ascii="Arial" w:hAnsi="Arial" w:cs="Arial"/>
          <w:b/>
        </w:rPr>
        <w:t>In our view, however, the response was a missed opportunity to go further. The Home Office must urgently provide dedicated central funding for this issue.</w:t>
      </w:r>
    </w:p>
    <w:p w14:paraId="71ABCC36" w14:textId="1EE60FF0" w:rsidR="00F47265" w:rsidRPr="001E7F5F" w:rsidRDefault="00F47265" w:rsidP="001E7F5F">
      <w:pPr>
        <w:pStyle w:val="NormalWeb"/>
        <w:shd w:val="clear" w:color="auto" w:fill="FFFFFF"/>
        <w:ind w:left="720"/>
        <w:rPr>
          <w:rFonts w:ascii="Arial" w:hAnsi="Arial" w:cs="Arial"/>
        </w:rPr>
      </w:pPr>
    </w:p>
    <w:p w14:paraId="66C62116" w14:textId="163759B4" w:rsidR="00F47265" w:rsidRPr="001E7F5F" w:rsidRDefault="001E7F5F" w:rsidP="001E7F5F">
      <w:pPr>
        <w:pStyle w:val="NormalWeb"/>
        <w:numPr>
          <w:ilvl w:val="0"/>
          <w:numId w:val="49"/>
        </w:numPr>
        <w:shd w:val="clear" w:color="auto" w:fill="FFFFFF"/>
        <w:rPr>
          <w:rFonts w:ascii="Arial" w:hAnsi="Arial" w:cs="Arial"/>
        </w:rPr>
      </w:pPr>
      <w:r w:rsidRPr="001E7F5F">
        <w:rPr>
          <w:rFonts w:ascii="Arial" w:hAnsi="Arial" w:cs="Arial"/>
        </w:rPr>
        <w:t>I</w:t>
      </w:r>
      <w:r w:rsidR="00F47265" w:rsidRPr="001E7F5F">
        <w:rPr>
          <w:rFonts w:ascii="Arial" w:hAnsi="Arial" w:cs="Arial"/>
        </w:rPr>
        <w:t xml:space="preserve"> </w:t>
      </w:r>
      <w:r w:rsidR="0081770E">
        <w:rPr>
          <w:rFonts w:ascii="Arial" w:hAnsi="Arial" w:cs="Arial"/>
        </w:rPr>
        <w:t xml:space="preserve">do however </w:t>
      </w:r>
      <w:r w:rsidR="003846DE">
        <w:rPr>
          <w:rFonts w:ascii="Arial" w:hAnsi="Arial" w:cs="Arial"/>
        </w:rPr>
        <w:t>welcome t</w:t>
      </w:r>
      <w:r w:rsidR="00F47265" w:rsidRPr="001E7F5F">
        <w:rPr>
          <w:rFonts w:ascii="Arial" w:hAnsi="Arial" w:cs="Arial"/>
        </w:rPr>
        <w:t xml:space="preserve">he Police Uplift Programme, which commits to funding for 20,000 new police officers by 2023. It will make a real difference to the police response. </w:t>
      </w:r>
    </w:p>
    <w:p w14:paraId="45801016" w14:textId="74EAA706" w:rsidR="00F47265" w:rsidRPr="001E7F5F" w:rsidRDefault="00F47265" w:rsidP="001E7F5F">
      <w:pPr>
        <w:pStyle w:val="NormalWeb"/>
        <w:shd w:val="clear" w:color="auto" w:fill="FFFFFF"/>
        <w:ind w:left="720"/>
        <w:rPr>
          <w:rFonts w:ascii="Arial" w:hAnsi="Arial" w:cs="Arial"/>
        </w:rPr>
      </w:pPr>
    </w:p>
    <w:p w14:paraId="691674FB" w14:textId="5E0B5983" w:rsidR="001E7F5F" w:rsidRPr="001E7F5F" w:rsidRDefault="00CD086B" w:rsidP="001E7F5F">
      <w:pPr>
        <w:pStyle w:val="NormalWeb"/>
        <w:shd w:val="clear" w:color="auto" w:fill="FFFFFF"/>
        <w:rPr>
          <w:rFonts w:ascii="Arial" w:hAnsi="Arial" w:cs="Arial"/>
          <w:b/>
          <w:u w:val="single"/>
        </w:rPr>
      </w:pPr>
      <w:r>
        <w:rPr>
          <w:rFonts w:ascii="Arial" w:hAnsi="Arial" w:cs="Arial"/>
          <w:b/>
          <w:u w:val="single"/>
        </w:rPr>
        <w:t>The n</w:t>
      </w:r>
      <w:r w:rsidR="001E7F5F" w:rsidRPr="001E7F5F">
        <w:rPr>
          <w:rFonts w:ascii="Arial" w:hAnsi="Arial" w:cs="Arial"/>
          <w:b/>
          <w:u w:val="single"/>
        </w:rPr>
        <w:t xml:space="preserve">ecessity of an aggravated offence </w:t>
      </w:r>
    </w:p>
    <w:p w14:paraId="57B418F6" w14:textId="77777777" w:rsidR="001E7F5F" w:rsidRPr="001E7F5F" w:rsidRDefault="001E7F5F" w:rsidP="001E7F5F">
      <w:pPr>
        <w:pStyle w:val="NormalWeb"/>
        <w:shd w:val="clear" w:color="auto" w:fill="FFFFFF"/>
        <w:ind w:left="720"/>
        <w:rPr>
          <w:rFonts w:ascii="Arial" w:hAnsi="Arial" w:cs="Arial"/>
        </w:rPr>
      </w:pPr>
    </w:p>
    <w:p w14:paraId="3B6ABBD6" w14:textId="59027B21" w:rsidR="00F47265" w:rsidRPr="001E7F5F" w:rsidRDefault="001E7F5F" w:rsidP="001E7F5F">
      <w:pPr>
        <w:pStyle w:val="NormalWeb"/>
        <w:numPr>
          <w:ilvl w:val="0"/>
          <w:numId w:val="49"/>
        </w:numPr>
        <w:shd w:val="clear" w:color="auto" w:fill="FFFFFF"/>
        <w:rPr>
          <w:rFonts w:ascii="Arial" w:hAnsi="Arial" w:cs="Arial"/>
        </w:rPr>
      </w:pPr>
      <w:r w:rsidRPr="001E7F5F">
        <w:rPr>
          <w:rFonts w:ascii="Arial" w:hAnsi="Arial" w:cs="Arial"/>
        </w:rPr>
        <w:t>I was also</w:t>
      </w:r>
      <w:r w:rsidR="00F47265" w:rsidRPr="001E7F5F">
        <w:rPr>
          <w:rFonts w:ascii="Arial" w:hAnsi="Arial" w:cs="Arial"/>
        </w:rPr>
        <w:t xml:space="preserve"> pleased to see renewed fervour</w:t>
      </w:r>
      <w:r w:rsidRPr="001E7F5F">
        <w:rPr>
          <w:rFonts w:ascii="Arial" w:hAnsi="Arial" w:cs="Arial"/>
        </w:rPr>
        <w:t xml:space="preserve"> from Westminster</w:t>
      </w:r>
      <w:r w:rsidR="00F47265" w:rsidRPr="001E7F5F">
        <w:rPr>
          <w:rFonts w:ascii="Arial" w:hAnsi="Arial" w:cs="Arial"/>
        </w:rPr>
        <w:t xml:space="preserve"> for </w:t>
      </w:r>
      <w:r w:rsidRPr="001E7F5F">
        <w:rPr>
          <w:rFonts w:ascii="Arial" w:hAnsi="Arial" w:cs="Arial"/>
        </w:rPr>
        <w:t xml:space="preserve">national </w:t>
      </w:r>
      <w:r w:rsidR="00F47265" w:rsidRPr="001E7F5F">
        <w:rPr>
          <w:rFonts w:ascii="Arial" w:hAnsi="Arial" w:cs="Arial"/>
        </w:rPr>
        <w:t>policy and legislative change in this area, most recently in the form of Alex Norris’ Assaults of Retail Workers (Offences) Bill</w:t>
      </w:r>
      <w:r w:rsidR="00F47265" w:rsidRPr="00C25630">
        <w:rPr>
          <w:rFonts w:ascii="Arial" w:hAnsi="Arial" w:cs="Arial"/>
          <w:vertAlign w:val="superscript"/>
        </w:rPr>
        <w:footnoteReference w:id="8"/>
      </w:r>
      <w:r w:rsidR="00F47265" w:rsidRPr="00C25630">
        <w:rPr>
          <w:rFonts w:ascii="Arial" w:hAnsi="Arial" w:cs="Arial"/>
          <w:vertAlign w:val="superscript"/>
        </w:rPr>
        <w:t xml:space="preserve"> </w:t>
      </w:r>
      <w:r w:rsidR="00F47265" w:rsidRPr="001E7F5F">
        <w:rPr>
          <w:rFonts w:ascii="Arial" w:hAnsi="Arial" w:cs="Arial"/>
        </w:rPr>
        <w:t xml:space="preserve">in the House of Commons, which has secured cross-party support. </w:t>
      </w:r>
    </w:p>
    <w:p w14:paraId="349E58C1" w14:textId="77777777" w:rsidR="00F47265" w:rsidRPr="001E7F5F" w:rsidRDefault="00F47265" w:rsidP="001E7F5F">
      <w:pPr>
        <w:pStyle w:val="NormalWeb"/>
        <w:shd w:val="clear" w:color="auto" w:fill="FFFFFF"/>
        <w:ind w:left="360"/>
        <w:rPr>
          <w:rFonts w:ascii="Arial" w:hAnsi="Arial" w:cs="Arial"/>
        </w:rPr>
      </w:pPr>
    </w:p>
    <w:p w14:paraId="6EA2BDF6" w14:textId="5D5A8BA6"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The Bill makes an offence of malicious wounding, ABH, GBH, or common assault aggravated when perpetuated</w:t>
      </w:r>
      <w:r w:rsidR="00415E16">
        <w:rPr>
          <w:rFonts w:ascii="Arial" w:hAnsi="Arial" w:cs="Arial"/>
        </w:rPr>
        <w:t xml:space="preserve"> against a shop</w:t>
      </w:r>
      <w:r w:rsidRPr="001E7F5F">
        <w:rPr>
          <w:rFonts w:ascii="Arial" w:hAnsi="Arial" w:cs="Arial"/>
        </w:rPr>
        <w:t xml:space="preserve">worker during the course of their employment. </w:t>
      </w:r>
      <w:r w:rsidR="00485D52">
        <w:rPr>
          <w:rFonts w:ascii="Arial" w:hAnsi="Arial" w:cs="Arial"/>
        </w:rPr>
        <w:t xml:space="preserve">It </w:t>
      </w:r>
      <w:r w:rsidRPr="001E7F5F">
        <w:rPr>
          <w:rFonts w:ascii="Arial" w:hAnsi="Arial" w:cs="Arial"/>
        </w:rPr>
        <w:t>ensures that the fact that an offen</w:t>
      </w:r>
      <w:r w:rsidR="00415E16">
        <w:rPr>
          <w:rFonts w:ascii="Arial" w:hAnsi="Arial" w:cs="Arial"/>
        </w:rPr>
        <w:t>ce was committed against a shop</w:t>
      </w:r>
      <w:r w:rsidRPr="001E7F5F">
        <w:rPr>
          <w:rFonts w:ascii="Arial" w:hAnsi="Arial" w:cs="Arial"/>
        </w:rPr>
        <w:t xml:space="preserve">worker is treated as an aggravating factor during sentencing, which increases the seriousness of the offence and, ultimately, the sentence length (possibly within the maximum </w:t>
      </w:r>
      <w:r w:rsidR="00485D52">
        <w:rPr>
          <w:rFonts w:ascii="Arial" w:hAnsi="Arial" w:cs="Arial"/>
        </w:rPr>
        <w:t>allowed for the</w:t>
      </w:r>
      <w:r w:rsidRPr="001E7F5F">
        <w:rPr>
          <w:rFonts w:ascii="Arial" w:hAnsi="Arial" w:cs="Arial"/>
        </w:rPr>
        <w:t xml:space="preserve"> particular offence</w:t>
      </w:r>
      <w:r w:rsidR="00485D52">
        <w:rPr>
          <w:rFonts w:ascii="Arial" w:hAnsi="Arial" w:cs="Arial"/>
        </w:rPr>
        <w:t xml:space="preserve"> committed</w:t>
      </w:r>
      <w:r w:rsidRPr="001E7F5F">
        <w:rPr>
          <w:rFonts w:ascii="Arial" w:hAnsi="Arial" w:cs="Arial"/>
        </w:rPr>
        <w:t>).</w:t>
      </w:r>
    </w:p>
    <w:p w14:paraId="0C4449B0" w14:textId="77777777" w:rsidR="00F47265" w:rsidRPr="001E7F5F" w:rsidRDefault="00F47265" w:rsidP="001E7F5F">
      <w:pPr>
        <w:pStyle w:val="NormalWeb"/>
        <w:shd w:val="clear" w:color="auto" w:fill="FFFFFF"/>
        <w:ind w:left="720"/>
        <w:rPr>
          <w:rFonts w:ascii="Arial" w:hAnsi="Arial" w:cs="Arial"/>
        </w:rPr>
      </w:pPr>
    </w:p>
    <w:p w14:paraId="081187F6" w14:textId="77777777" w:rsidR="00CD086B" w:rsidRDefault="00F47265" w:rsidP="001E7F5F">
      <w:pPr>
        <w:pStyle w:val="NormalWeb"/>
        <w:numPr>
          <w:ilvl w:val="0"/>
          <w:numId w:val="49"/>
        </w:numPr>
        <w:shd w:val="clear" w:color="auto" w:fill="FFFFFF"/>
        <w:rPr>
          <w:rFonts w:ascii="Arial" w:hAnsi="Arial" w:cs="Arial"/>
        </w:rPr>
      </w:pPr>
      <w:r w:rsidRPr="00416784">
        <w:rPr>
          <w:rFonts w:ascii="Arial" w:hAnsi="Arial" w:cs="Arial"/>
          <w:b/>
        </w:rPr>
        <w:t xml:space="preserve">We would wholeheartedly support the creation of an aggravated offence. </w:t>
      </w:r>
      <w:r w:rsidRPr="001E7F5F">
        <w:rPr>
          <w:rFonts w:ascii="Arial" w:hAnsi="Arial" w:cs="Arial"/>
        </w:rPr>
        <w:t xml:space="preserve">Such an offence would create an important deterrent against abuse, sending a clear message to offenders that it will not be tolerated. </w:t>
      </w:r>
    </w:p>
    <w:p w14:paraId="747BE884" w14:textId="77777777" w:rsidR="00CD086B" w:rsidRDefault="00CD086B" w:rsidP="00CD086B">
      <w:pPr>
        <w:pStyle w:val="ListParagraph"/>
      </w:pPr>
    </w:p>
    <w:p w14:paraId="745E65E6" w14:textId="41DA85A5" w:rsidR="00F47265" w:rsidRPr="001E7F5F" w:rsidRDefault="00415E16" w:rsidP="001E7F5F">
      <w:pPr>
        <w:pStyle w:val="NormalWeb"/>
        <w:numPr>
          <w:ilvl w:val="0"/>
          <w:numId w:val="49"/>
        </w:numPr>
        <w:shd w:val="clear" w:color="auto" w:fill="FFFFFF"/>
        <w:rPr>
          <w:rFonts w:ascii="Arial" w:hAnsi="Arial" w:cs="Arial"/>
        </w:rPr>
      </w:pPr>
      <w:r>
        <w:rPr>
          <w:rFonts w:ascii="Arial" w:hAnsi="Arial" w:cs="Arial"/>
        </w:rPr>
        <w:t>If shop</w:t>
      </w:r>
      <w:r w:rsidR="00F47265" w:rsidRPr="001E7F5F">
        <w:rPr>
          <w:rFonts w:ascii="Arial" w:hAnsi="Arial" w:cs="Arial"/>
        </w:rPr>
        <w:t>workers are being asked to take on specific and extra obligations (such as enforcing mask wearing and social distancing within stores), they must be afforded extra legislative protection to ensure they can do so without a real and constant fear of assault.</w:t>
      </w:r>
    </w:p>
    <w:p w14:paraId="3640CB01" w14:textId="77777777" w:rsidR="00F47265" w:rsidRPr="001E7F5F" w:rsidRDefault="00F47265" w:rsidP="001E7F5F">
      <w:pPr>
        <w:pStyle w:val="NormalWeb"/>
        <w:shd w:val="clear" w:color="auto" w:fill="FFFFFF"/>
        <w:ind w:left="720"/>
        <w:rPr>
          <w:rFonts w:ascii="Arial" w:hAnsi="Arial" w:cs="Arial"/>
        </w:rPr>
      </w:pPr>
    </w:p>
    <w:p w14:paraId="6478192C" w14:textId="33126164" w:rsidR="00F47265" w:rsidRPr="001E7F5F" w:rsidRDefault="001E7F5F" w:rsidP="001E7F5F">
      <w:pPr>
        <w:pStyle w:val="NormalWeb"/>
        <w:numPr>
          <w:ilvl w:val="0"/>
          <w:numId w:val="49"/>
        </w:numPr>
        <w:shd w:val="clear" w:color="auto" w:fill="FFFFFF"/>
        <w:rPr>
          <w:rFonts w:ascii="Arial" w:hAnsi="Arial" w:cs="Arial"/>
        </w:rPr>
      </w:pPr>
      <w:r w:rsidRPr="001E7F5F">
        <w:rPr>
          <w:rFonts w:ascii="Arial" w:hAnsi="Arial" w:cs="Arial"/>
        </w:rPr>
        <w:t xml:space="preserve">I </w:t>
      </w:r>
      <w:r w:rsidR="00F47265" w:rsidRPr="001E7F5F">
        <w:rPr>
          <w:rFonts w:ascii="Arial" w:hAnsi="Arial" w:cs="Arial"/>
        </w:rPr>
        <w:t>regret that progress on a legislative solution has been hampered due to lack of political will, when the protections the Bill make provision for largely mirror those already in law protecting emergency workers.</w:t>
      </w:r>
      <w:r w:rsidR="00F47265" w:rsidRPr="00415E16">
        <w:rPr>
          <w:rFonts w:ascii="Arial" w:hAnsi="Arial" w:cs="Arial"/>
          <w:vertAlign w:val="superscript"/>
        </w:rPr>
        <w:footnoteReference w:id="9"/>
      </w:r>
      <w:r w:rsidR="00F47265" w:rsidRPr="001E7F5F">
        <w:rPr>
          <w:rFonts w:ascii="Arial" w:hAnsi="Arial" w:cs="Arial"/>
        </w:rPr>
        <w:t xml:space="preserve"> It is difficult to see why legislative change to institu</w:t>
      </w:r>
      <w:r w:rsidR="00415E16">
        <w:rPr>
          <w:rFonts w:ascii="Arial" w:hAnsi="Arial" w:cs="Arial"/>
        </w:rPr>
        <w:t>te similar protections for shop</w:t>
      </w:r>
      <w:r w:rsidR="00F47265" w:rsidRPr="001E7F5F">
        <w:rPr>
          <w:rFonts w:ascii="Arial" w:hAnsi="Arial" w:cs="Arial"/>
        </w:rPr>
        <w:t xml:space="preserve">workers – who are also key workers in a public-facing role susceptible to abuse - is so difficult to obtain. </w:t>
      </w:r>
    </w:p>
    <w:p w14:paraId="213778D5" w14:textId="77777777" w:rsidR="00F47265" w:rsidRPr="001E7F5F" w:rsidRDefault="00F47265" w:rsidP="001E7F5F">
      <w:pPr>
        <w:pStyle w:val="NormalWeb"/>
        <w:shd w:val="clear" w:color="auto" w:fill="FFFFFF"/>
        <w:ind w:left="720"/>
        <w:rPr>
          <w:rFonts w:ascii="Arial" w:hAnsi="Arial" w:cs="Arial"/>
        </w:rPr>
      </w:pPr>
    </w:p>
    <w:p w14:paraId="6E6A871F" w14:textId="2027DB8E"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Alex Norris’ Bill has now been delayed until further notice due to lack of Parliamentary time, following objections to it in the Government when it was first introduced in March 2020.</w:t>
      </w:r>
    </w:p>
    <w:p w14:paraId="341E9AEC" w14:textId="77777777" w:rsidR="00F47265" w:rsidRPr="001E7F5F" w:rsidRDefault="00F47265" w:rsidP="001E7F5F">
      <w:pPr>
        <w:pStyle w:val="NormalWeb"/>
        <w:shd w:val="clear" w:color="auto" w:fill="FFFFFF"/>
        <w:ind w:left="720"/>
        <w:rPr>
          <w:rFonts w:ascii="Arial" w:hAnsi="Arial" w:cs="Arial"/>
        </w:rPr>
      </w:pPr>
    </w:p>
    <w:p w14:paraId="07CE9DD0" w14:textId="5FA4626A"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 xml:space="preserve">The message this sends about the importance of this issue to the Government is a dispiriting one; </w:t>
      </w:r>
      <w:r w:rsidR="00415E16">
        <w:rPr>
          <w:rFonts w:ascii="Arial" w:hAnsi="Arial" w:cs="Arial"/>
        </w:rPr>
        <w:t>shop</w:t>
      </w:r>
      <w:r w:rsidRPr="001E7F5F">
        <w:rPr>
          <w:rFonts w:ascii="Arial" w:hAnsi="Arial" w:cs="Arial"/>
        </w:rPr>
        <w:t>worker abuse has been deprioritised time and time again by the Government. I</w:t>
      </w:r>
      <w:r w:rsidR="00415E16">
        <w:rPr>
          <w:rFonts w:ascii="Arial" w:hAnsi="Arial" w:cs="Arial"/>
        </w:rPr>
        <w:t>t is surely time that shop</w:t>
      </w:r>
      <w:r w:rsidRPr="001E7F5F">
        <w:rPr>
          <w:rFonts w:ascii="Arial" w:hAnsi="Arial" w:cs="Arial"/>
        </w:rPr>
        <w:t>workers, who have been, and continue to be, on the frontline in the COVID-19 crisis are afforded similar enhanced protection.</w:t>
      </w:r>
    </w:p>
    <w:p w14:paraId="56170AED" w14:textId="20CB6457" w:rsidR="00F47265" w:rsidRPr="001E7F5F" w:rsidRDefault="00F47265" w:rsidP="001E7F5F">
      <w:pPr>
        <w:pStyle w:val="NormalWeb"/>
        <w:shd w:val="clear" w:color="auto" w:fill="FFFFFF"/>
        <w:ind w:left="720"/>
        <w:rPr>
          <w:rFonts w:ascii="Arial" w:hAnsi="Arial" w:cs="Arial"/>
        </w:rPr>
      </w:pPr>
    </w:p>
    <w:p w14:paraId="3AE2F2D0" w14:textId="0EC89D87" w:rsidR="001E7F5F" w:rsidRPr="001E7F5F" w:rsidRDefault="001E7F5F" w:rsidP="001E7F5F">
      <w:pPr>
        <w:pStyle w:val="NormalWeb"/>
        <w:numPr>
          <w:ilvl w:val="0"/>
          <w:numId w:val="49"/>
        </w:numPr>
        <w:shd w:val="clear" w:color="auto" w:fill="FFFFFF"/>
        <w:rPr>
          <w:rFonts w:ascii="Arial" w:hAnsi="Arial" w:cs="Arial"/>
        </w:rPr>
      </w:pPr>
      <w:r w:rsidRPr="001E7F5F">
        <w:rPr>
          <w:rFonts w:ascii="Arial" w:hAnsi="Arial" w:cs="Arial"/>
        </w:rPr>
        <w:t>An aggravated offence is a vital tool to tackle</w:t>
      </w:r>
      <w:r w:rsidR="00415E16">
        <w:rPr>
          <w:rFonts w:ascii="Arial" w:hAnsi="Arial" w:cs="Arial"/>
        </w:rPr>
        <w:t xml:space="preserve"> shop</w:t>
      </w:r>
      <w:r w:rsidRPr="001E7F5F">
        <w:rPr>
          <w:rFonts w:ascii="Arial" w:hAnsi="Arial" w:cs="Arial"/>
        </w:rPr>
        <w:t>worker abuse, but this is only one aspect of the policy response. Legislation is part of the solution, but it is not a silver bullet. Violence and abuse in these space does not exist in a vacuum, and any se</w:t>
      </w:r>
      <w:r w:rsidR="00415E16">
        <w:rPr>
          <w:rFonts w:ascii="Arial" w:hAnsi="Arial" w:cs="Arial"/>
        </w:rPr>
        <w:t>rious response to abuse of shop</w:t>
      </w:r>
      <w:r w:rsidRPr="001E7F5F">
        <w:rPr>
          <w:rFonts w:ascii="Arial" w:hAnsi="Arial" w:cs="Arial"/>
        </w:rPr>
        <w:t xml:space="preserve">workers cannot be considered in isolation from its drivers. Be they addictions, substance abuse, or mental health in offenders, steps must be taken in tandem with enhanced legislative protections to address the root causes of offending.  </w:t>
      </w:r>
    </w:p>
    <w:p w14:paraId="036C20DC" w14:textId="7FA23A14" w:rsidR="001E7F5F" w:rsidRPr="00CD086B" w:rsidRDefault="00CD086B" w:rsidP="00CD086B">
      <w:pPr>
        <w:pStyle w:val="NormalWeb"/>
        <w:shd w:val="clear" w:color="auto" w:fill="FFFFFF"/>
        <w:ind w:left="360"/>
        <w:rPr>
          <w:rFonts w:ascii="Arial" w:hAnsi="Arial" w:cs="Arial"/>
          <w:b/>
          <w:u w:val="single"/>
        </w:rPr>
      </w:pPr>
      <w:r w:rsidRPr="00CD086B">
        <w:rPr>
          <w:rFonts w:ascii="Arial" w:hAnsi="Arial" w:cs="Arial"/>
          <w:b/>
          <w:u w:val="single"/>
        </w:rPr>
        <w:t xml:space="preserve">The case for </w:t>
      </w:r>
      <w:r>
        <w:rPr>
          <w:rFonts w:ascii="Arial" w:hAnsi="Arial" w:cs="Arial"/>
          <w:b/>
          <w:u w:val="single"/>
        </w:rPr>
        <w:t xml:space="preserve">rehabilitative and </w:t>
      </w:r>
      <w:r w:rsidRPr="00CD086B">
        <w:rPr>
          <w:rFonts w:ascii="Arial" w:hAnsi="Arial" w:cs="Arial"/>
          <w:b/>
          <w:u w:val="single"/>
        </w:rPr>
        <w:t>preventative approaches</w:t>
      </w:r>
    </w:p>
    <w:p w14:paraId="0BF5B125" w14:textId="77790E05" w:rsidR="00F47265" w:rsidRDefault="00F47265" w:rsidP="00CD086B">
      <w:pPr>
        <w:pStyle w:val="NormalWeb"/>
        <w:numPr>
          <w:ilvl w:val="0"/>
          <w:numId w:val="49"/>
        </w:numPr>
        <w:shd w:val="clear" w:color="auto" w:fill="FFFFFF"/>
        <w:rPr>
          <w:rFonts w:ascii="Arial" w:hAnsi="Arial" w:cs="Arial"/>
        </w:rPr>
      </w:pPr>
      <w:r w:rsidRPr="001E7F5F">
        <w:rPr>
          <w:rFonts w:ascii="Arial" w:hAnsi="Arial" w:cs="Arial"/>
        </w:rPr>
        <w:t>However, an aggravated offence, without analysis and work targeted at the drivers of abuse in offenders themselves, can only go s</w:t>
      </w:r>
      <w:r w:rsidR="00415E16">
        <w:rPr>
          <w:rFonts w:ascii="Arial" w:hAnsi="Arial" w:cs="Arial"/>
        </w:rPr>
        <w:t>o far in tackling abuse of shop</w:t>
      </w:r>
      <w:r w:rsidRPr="001E7F5F">
        <w:rPr>
          <w:rFonts w:ascii="Arial" w:hAnsi="Arial" w:cs="Arial"/>
        </w:rPr>
        <w:t xml:space="preserve">workers. </w:t>
      </w:r>
    </w:p>
    <w:p w14:paraId="65003FDE" w14:textId="77777777" w:rsidR="00CD086B" w:rsidRPr="00CD086B" w:rsidRDefault="00CD086B" w:rsidP="00CD086B">
      <w:pPr>
        <w:pStyle w:val="NormalWeb"/>
        <w:shd w:val="clear" w:color="auto" w:fill="FFFFFF"/>
        <w:ind w:left="720"/>
        <w:rPr>
          <w:rFonts w:ascii="Arial" w:hAnsi="Arial" w:cs="Arial"/>
        </w:rPr>
      </w:pPr>
    </w:p>
    <w:p w14:paraId="2F996661" w14:textId="62EADAA1"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 xml:space="preserve">The Co-op’s commissioned investigative report ‘It’s Not </w:t>
      </w:r>
      <w:r w:rsidRPr="00C25630">
        <w:rPr>
          <w:rFonts w:ascii="Arial" w:hAnsi="Arial" w:cs="Arial"/>
        </w:rPr>
        <w:t>Part of The Job’</w:t>
      </w:r>
      <w:r w:rsidRPr="00C25630">
        <w:rPr>
          <w:rFonts w:ascii="Arial" w:hAnsi="Arial" w:cs="Arial"/>
          <w:sz w:val="20"/>
          <w:szCs w:val="20"/>
          <w:vertAlign w:val="superscript"/>
        </w:rPr>
        <w:footnoteReference w:id="10"/>
      </w:r>
      <w:r w:rsidRPr="00C25630">
        <w:rPr>
          <w:rFonts w:ascii="Arial" w:hAnsi="Arial" w:cs="Arial"/>
          <w:sz w:val="20"/>
          <w:szCs w:val="20"/>
          <w:vertAlign w:val="superscript"/>
        </w:rPr>
        <w:t xml:space="preserve"> </w:t>
      </w:r>
      <w:r w:rsidRPr="001E7F5F">
        <w:rPr>
          <w:rFonts w:ascii="Arial" w:hAnsi="Arial" w:cs="Arial"/>
        </w:rPr>
        <w:t>observed a strong relatio</w:t>
      </w:r>
      <w:r w:rsidR="001E7F5F" w:rsidRPr="001E7F5F">
        <w:rPr>
          <w:rFonts w:ascii="Arial" w:hAnsi="Arial" w:cs="Arial"/>
        </w:rPr>
        <w:t xml:space="preserve">nship between substance misuse and </w:t>
      </w:r>
      <w:r w:rsidRPr="001E7F5F">
        <w:rPr>
          <w:rFonts w:ascii="Arial" w:hAnsi="Arial" w:cs="Arial"/>
        </w:rPr>
        <w:t xml:space="preserve">the use of violence and aggression by drug-affected offenders. </w:t>
      </w:r>
      <w:r w:rsidR="001E7F5F" w:rsidRPr="001E7F5F">
        <w:rPr>
          <w:rFonts w:ascii="Arial" w:hAnsi="Arial" w:cs="Arial"/>
        </w:rPr>
        <w:t>They estimate</w:t>
      </w:r>
      <w:r w:rsidRPr="001E7F5F">
        <w:rPr>
          <w:rFonts w:ascii="Arial" w:hAnsi="Arial" w:cs="Arial"/>
        </w:rPr>
        <w:t xml:space="preserve"> that 70% of shop theft is committed by frequent users of Class A drugs.</w:t>
      </w:r>
    </w:p>
    <w:p w14:paraId="7017EE3E" w14:textId="77777777" w:rsidR="00F47265" w:rsidRPr="001E7F5F" w:rsidRDefault="00F47265" w:rsidP="001E7F5F">
      <w:pPr>
        <w:pStyle w:val="NormalWeb"/>
        <w:shd w:val="clear" w:color="auto" w:fill="FFFFFF"/>
        <w:ind w:left="720"/>
        <w:rPr>
          <w:rFonts w:ascii="Arial" w:hAnsi="Arial" w:cs="Arial"/>
        </w:rPr>
      </w:pPr>
    </w:p>
    <w:p w14:paraId="2AF95235" w14:textId="5AB29440"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While highlig</w:t>
      </w:r>
      <w:r w:rsidR="001E7F5F">
        <w:rPr>
          <w:rFonts w:ascii="Arial" w:hAnsi="Arial" w:cs="Arial"/>
        </w:rPr>
        <w:t>hting the zero-</w:t>
      </w:r>
      <w:r w:rsidRPr="001E7F5F">
        <w:rPr>
          <w:rFonts w:ascii="Arial" w:hAnsi="Arial" w:cs="Arial"/>
        </w:rPr>
        <w:t>tolerance approach to abuse through an appropriate aggravated offence, the demonstrable link between violen</w:t>
      </w:r>
      <w:r w:rsidR="00415E16">
        <w:rPr>
          <w:rFonts w:ascii="Arial" w:hAnsi="Arial" w:cs="Arial"/>
        </w:rPr>
        <w:t>ce against shop</w:t>
      </w:r>
      <w:r w:rsidR="001E7F5F" w:rsidRPr="001E7F5F">
        <w:rPr>
          <w:rFonts w:ascii="Arial" w:hAnsi="Arial" w:cs="Arial"/>
        </w:rPr>
        <w:t xml:space="preserve">workers and the social and health </w:t>
      </w:r>
      <w:r w:rsidRPr="001E7F5F">
        <w:rPr>
          <w:rFonts w:ascii="Arial" w:hAnsi="Arial" w:cs="Arial"/>
        </w:rPr>
        <w:t>determinants of abuse</w:t>
      </w:r>
      <w:r w:rsidR="001E7F5F" w:rsidRPr="001E7F5F">
        <w:rPr>
          <w:rFonts w:ascii="Arial" w:hAnsi="Arial" w:cs="Arial"/>
        </w:rPr>
        <w:t xml:space="preserve"> in the lives of offenders </w:t>
      </w:r>
      <w:r w:rsidR="001E7F5F" w:rsidRPr="00415E16">
        <w:rPr>
          <w:rFonts w:ascii="Arial" w:hAnsi="Arial" w:cs="Arial"/>
          <w:i/>
        </w:rPr>
        <w:t>themselves</w:t>
      </w:r>
      <w:r w:rsidR="001E7F5F" w:rsidRPr="001E7F5F">
        <w:rPr>
          <w:rFonts w:ascii="Arial" w:hAnsi="Arial" w:cs="Arial"/>
        </w:rPr>
        <w:t xml:space="preserve"> cannot be ignored. The evidence here therefore</w:t>
      </w:r>
      <w:r w:rsidRPr="001E7F5F">
        <w:rPr>
          <w:rFonts w:ascii="Arial" w:hAnsi="Arial" w:cs="Arial"/>
        </w:rPr>
        <w:t xml:space="preserve"> demonstrates the strong case for a prevention-led approach that tackles th</w:t>
      </w:r>
      <w:r w:rsidR="00415E16">
        <w:rPr>
          <w:rFonts w:ascii="Arial" w:hAnsi="Arial" w:cs="Arial"/>
        </w:rPr>
        <w:t>e drivers of abuse against shop</w:t>
      </w:r>
      <w:r w:rsidRPr="001E7F5F">
        <w:rPr>
          <w:rFonts w:ascii="Arial" w:hAnsi="Arial" w:cs="Arial"/>
        </w:rPr>
        <w:t xml:space="preserve">workers within offenders themselves. </w:t>
      </w:r>
    </w:p>
    <w:p w14:paraId="60C0F37B" w14:textId="77777777" w:rsidR="001E7F5F" w:rsidRPr="001E7F5F" w:rsidRDefault="001E7F5F" w:rsidP="001E7F5F">
      <w:pPr>
        <w:pStyle w:val="NormalWeb"/>
        <w:shd w:val="clear" w:color="auto" w:fill="FFFFFF"/>
        <w:ind w:left="720"/>
        <w:rPr>
          <w:rFonts w:ascii="Arial" w:hAnsi="Arial" w:cs="Arial"/>
        </w:rPr>
      </w:pPr>
    </w:p>
    <w:p w14:paraId="424AABFF" w14:textId="45955312" w:rsidR="001E7F5F" w:rsidRDefault="001E7F5F" w:rsidP="00416784">
      <w:pPr>
        <w:pStyle w:val="NormalWeb"/>
        <w:numPr>
          <w:ilvl w:val="0"/>
          <w:numId w:val="49"/>
        </w:numPr>
        <w:shd w:val="clear" w:color="auto" w:fill="FFFFFF"/>
        <w:rPr>
          <w:rFonts w:ascii="Arial" w:hAnsi="Arial" w:cs="Arial"/>
        </w:rPr>
      </w:pPr>
      <w:r w:rsidRPr="001E7F5F">
        <w:rPr>
          <w:rFonts w:ascii="Arial" w:hAnsi="Arial" w:cs="Arial"/>
        </w:rPr>
        <w:t>I have</w:t>
      </w:r>
      <w:r w:rsidR="00F47265" w:rsidRPr="001E7F5F">
        <w:rPr>
          <w:rFonts w:ascii="Arial" w:hAnsi="Arial" w:cs="Arial"/>
        </w:rPr>
        <w:t xml:space="preserve"> been proud to</w:t>
      </w:r>
      <w:r w:rsidRPr="001E7F5F">
        <w:rPr>
          <w:rFonts w:ascii="Arial" w:hAnsi="Arial" w:cs="Arial"/>
        </w:rPr>
        <w:t xml:space="preserve"> support and</w:t>
      </w:r>
      <w:r w:rsidR="00F47265" w:rsidRPr="001E7F5F">
        <w:rPr>
          <w:rFonts w:ascii="Arial" w:hAnsi="Arial" w:cs="Arial"/>
        </w:rPr>
        <w:t xml:space="preserve"> fund the Offender2Rehab programme. </w:t>
      </w:r>
      <w:r w:rsidRPr="001E7F5F">
        <w:rPr>
          <w:rFonts w:ascii="Arial" w:hAnsi="Arial" w:cs="Arial"/>
        </w:rPr>
        <w:t xml:space="preserve">This </w:t>
      </w:r>
      <w:r w:rsidR="00F47265" w:rsidRPr="001E7F5F">
        <w:rPr>
          <w:rFonts w:ascii="Arial" w:hAnsi="Arial" w:cs="Arial"/>
        </w:rPr>
        <w:t>programme - launched in the Erdington area of Birmingham – is an initiative run by a West Midlands Police officer</w:t>
      </w:r>
      <w:r w:rsidRPr="001E7F5F">
        <w:rPr>
          <w:rFonts w:ascii="Arial" w:hAnsi="Arial" w:cs="Arial"/>
        </w:rPr>
        <w:t>.</w:t>
      </w:r>
      <w:r w:rsidR="00F47265" w:rsidRPr="001E7F5F">
        <w:rPr>
          <w:rFonts w:ascii="Arial" w:hAnsi="Arial" w:cs="Arial"/>
        </w:rPr>
        <w:t xml:space="preserve"> </w:t>
      </w:r>
      <w:r w:rsidRPr="001E7F5F">
        <w:rPr>
          <w:rFonts w:ascii="Arial" w:hAnsi="Arial" w:cs="Arial"/>
        </w:rPr>
        <w:t xml:space="preserve">Its </w:t>
      </w:r>
      <w:r w:rsidR="00F47265" w:rsidRPr="001E7F5F">
        <w:rPr>
          <w:rFonts w:ascii="Arial" w:hAnsi="Arial" w:cs="Arial"/>
        </w:rPr>
        <w:t xml:space="preserve">intense focus on acting as a preventative measure is </w:t>
      </w:r>
      <w:r w:rsidR="00416784">
        <w:rPr>
          <w:rFonts w:ascii="Arial" w:hAnsi="Arial" w:cs="Arial"/>
        </w:rPr>
        <w:t xml:space="preserve">a key strategic priority, as covered in </w:t>
      </w:r>
      <w:r w:rsidRPr="001E7F5F">
        <w:rPr>
          <w:rFonts w:ascii="Arial" w:hAnsi="Arial" w:cs="Arial"/>
        </w:rPr>
        <w:t>my</w:t>
      </w:r>
      <w:r w:rsidR="00F47265" w:rsidRPr="001E7F5F">
        <w:rPr>
          <w:rFonts w:ascii="Arial" w:hAnsi="Arial" w:cs="Arial"/>
        </w:rPr>
        <w:t xml:space="preserve"> Police and Crime Plan’s target to reduce harm from crime.</w:t>
      </w:r>
    </w:p>
    <w:p w14:paraId="0CA0AC30" w14:textId="67DD121C" w:rsidR="00416784" w:rsidRPr="00416784" w:rsidRDefault="00416784" w:rsidP="00416784">
      <w:pPr>
        <w:pStyle w:val="NormalWeb"/>
        <w:shd w:val="clear" w:color="auto" w:fill="FFFFFF"/>
        <w:rPr>
          <w:rFonts w:ascii="Arial" w:hAnsi="Arial" w:cs="Arial"/>
        </w:rPr>
      </w:pPr>
    </w:p>
    <w:p w14:paraId="741E0FFF" w14:textId="49803241"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 xml:space="preserve">The programme’s strategic aims are to: </w:t>
      </w:r>
    </w:p>
    <w:p w14:paraId="2BA3BCE9" w14:textId="77777777" w:rsidR="001E7F5F" w:rsidRDefault="00F47265" w:rsidP="001E7F5F">
      <w:pPr>
        <w:pStyle w:val="NormalWeb"/>
        <w:numPr>
          <w:ilvl w:val="0"/>
          <w:numId w:val="50"/>
        </w:numPr>
        <w:shd w:val="clear" w:color="auto" w:fill="FFFFFF"/>
        <w:rPr>
          <w:rFonts w:ascii="Arial" w:hAnsi="Arial" w:cs="Arial"/>
        </w:rPr>
      </w:pPr>
      <w:r w:rsidRPr="001E7F5F">
        <w:rPr>
          <w:rFonts w:ascii="Arial" w:hAnsi="Arial" w:cs="Arial"/>
        </w:rPr>
        <w:t>Reduce reoffending, by addressing long-term drug addiction and causal factors in prolific offenders against businesses (therefore removing the cause of their offending);</w:t>
      </w:r>
    </w:p>
    <w:p w14:paraId="2A4CF9B9" w14:textId="77777777" w:rsidR="001E7F5F" w:rsidRDefault="00F47265" w:rsidP="001E7F5F">
      <w:pPr>
        <w:pStyle w:val="NormalWeb"/>
        <w:numPr>
          <w:ilvl w:val="0"/>
          <w:numId w:val="50"/>
        </w:numPr>
        <w:shd w:val="clear" w:color="auto" w:fill="FFFFFF"/>
        <w:rPr>
          <w:rFonts w:ascii="Arial" w:hAnsi="Arial" w:cs="Arial"/>
        </w:rPr>
      </w:pPr>
      <w:r w:rsidRPr="001E7F5F">
        <w:rPr>
          <w:rFonts w:ascii="Arial" w:hAnsi="Arial" w:cs="Arial"/>
        </w:rPr>
        <w:t>Reduce high volume crime and harm caused to business staff.</w:t>
      </w:r>
    </w:p>
    <w:p w14:paraId="76E960E2" w14:textId="77777777" w:rsidR="001E7F5F" w:rsidRDefault="00F47265" w:rsidP="001E7F5F">
      <w:pPr>
        <w:pStyle w:val="NormalWeb"/>
        <w:numPr>
          <w:ilvl w:val="0"/>
          <w:numId w:val="50"/>
        </w:numPr>
        <w:shd w:val="clear" w:color="auto" w:fill="FFFFFF"/>
        <w:rPr>
          <w:rFonts w:ascii="Arial" w:hAnsi="Arial" w:cs="Arial"/>
        </w:rPr>
      </w:pPr>
      <w:r w:rsidRPr="001E7F5F">
        <w:rPr>
          <w:rFonts w:ascii="Arial" w:hAnsi="Arial" w:cs="Arial"/>
        </w:rPr>
        <w:t>Improve lives by giving offenders the means to turn their lives around.</w:t>
      </w:r>
    </w:p>
    <w:p w14:paraId="4F52C114" w14:textId="5682E71E" w:rsidR="00F47265" w:rsidRPr="001E7F5F" w:rsidRDefault="00F47265" w:rsidP="001E7F5F">
      <w:pPr>
        <w:pStyle w:val="NormalWeb"/>
        <w:numPr>
          <w:ilvl w:val="0"/>
          <w:numId w:val="50"/>
        </w:numPr>
        <w:shd w:val="clear" w:color="auto" w:fill="FFFFFF"/>
        <w:rPr>
          <w:rFonts w:ascii="Arial" w:hAnsi="Arial" w:cs="Arial"/>
        </w:rPr>
      </w:pPr>
      <w:r w:rsidRPr="001E7F5F">
        <w:rPr>
          <w:rFonts w:ascii="Arial" w:hAnsi="Arial" w:cs="Arial"/>
        </w:rPr>
        <w:t>Building trust and confidence by using effective responses to and management of prolific offenders, resulting in greater satisfaction with police services.</w:t>
      </w:r>
    </w:p>
    <w:p w14:paraId="34C5F7FB" w14:textId="06B5C1B9"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 xml:space="preserve">Offender2Rehab is proving to be effective in successfully rehabilitating prolific offenders with a prolonged and very high levels of drug addiction (who are committing </w:t>
      </w:r>
      <w:r w:rsidR="0081770E">
        <w:rPr>
          <w:rFonts w:ascii="Arial" w:hAnsi="Arial" w:cs="Arial"/>
        </w:rPr>
        <w:t xml:space="preserve">retail </w:t>
      </w:r>
      <w:r w:rsidRPr="001E7F5F">
        <w:rPr>
          <w:rFonts w:ascii="Arial" w:hAnsi="Arial" w:cs="Arial"/>
        </w:rPr>
        <w:t xml:space="preserve">crime to fund and as a result of their habit) and therefore reducing crime and harm caused to business staff. </w:t>
      </w:r>
    </w:p>
    <w:p w14:paraId="2A3817CC" w14:textId="77777777" w:rsidR="001E7F5F" w:rsidRPr="001E7F5F" w:rsidRDefault="001E7F5F" w:rsidP="001E7F5F">
      <w:pPr>
        <w:pStyle w:val="NormalWeb"/>
        <w:shd w:val="clear" w:color="auto" w:fill="FFFFFF"/>
        <w:ind w:left="720"/>
        <w:rPr>
          <w:rFonts w:ascii="Arial" w:hAnsi="Arial" w:cs="Arial"/>
        </w:rPr>
      </w:pPr>
    </w:p>
    <w:p w14:paraId="29C71840" w14:textId="04BABF11" w:rsidR="00F47265" w:rsidRPr="001E7F5F" w:rsidRDefault="001E7F5F" w:rsidP="001E7F5F">
      <w:pPr>
        <w:pStyle w:val="NormalWeb"/>
        <w:numPr>
          <w:ilvl w:val="0"/>
          <w:numId w:val="49"/>
        </w:numPr>
        <w:shd w:val="clear" w:color="auto" w:fill="FFFFFF"/>
        <w:rPr>
          <w:rFonts w:ascii="Arial" w:hAnsi="Arial" w:cs="Arial"/>
        </w:rPr>
      </w:pPr>
      <w:r w:rsidRPr="001E7F5F">
        <w:rPr>
          <w:rFonts w:ascii="Arial" w:hAnsi="Arial" w:cs="Arial"/>
        </w:rPr>
        <w:t>So far, t</w:t>
      </w:r>
      <w:r w:rsidR="00F47265" w:rsidRPr="001E7F5F">
        <w:rPr>
          <w:rFonts w:ascii="Arial" w:hAnsi="Arial" w:cs="Arial"/>
        </w:rPr>
        <w:t xml:space="preserve">he programme estimates savings in retail crime in the region of £1,000,000 in the Birmingham East NPU area, which has prevented £350,000 being spent on drugs. As well as these tangible benefits, any aggression and violence used by offenders </w:t>
      </w:r>
      <w:r w:rsidR="00415E16">
        <w:rPr>
          <w:rFonts w:ascii="Arial" w:hAnsi="Arial" w:cs="Arial"/>
        </w:rPr>
        <w:t>against shop</w:t>
      </w:r>
      <w:r w:rsidR="00F47265" w:rsidRPr="001E7F5F">
        <w:rPr>
          <w:rFonts w:ascii="Arial" w:hAnsi="Arial" w:cs="Arial"/>
        </w:rPr>
        <w:t>workers (which cannot be quantified so easily as cost of goods) have been accordingly prevented. The programme’s potential to form part of a wider solution to violence to business staff cannot therefore be underestimated.</w:t>
      </w:r>
    </w:p>
    <w:p w14:paraId="35A26698" w14:textId="77777777" w:rsidR="001E7F5F" w:rsidRPr="001E7F5F" w:rsidRDefault="001E7F5F" w:rsidP="0081770E">
      <w:pPr>
        <w:pStyle w:val="NormalWeb"/>
        <w:shd w:val="clear" w:color="auto" w:fill="FFFFFF"/>
        <w:ind w:left="720"/>
        <w:rPr>
          <w:rFonts w:ascii="Arial" w:hAnsi="Arial" w:cs="Arial"/>
        </w:rPr>
      </w:pPr>
    </w:p>
    <w:p w14:paraId="58455759" w14:textId="77777777" w:rsidR="008440A6" w:rsidRDefault="00F47265" w:rsidP="001E7F5F">
      <w:pPr>
        <w:pStyle w:val="NormalWeb"/>
        <w:numPr>
          <w:ilvl w:val="0"/>
          <w:numId w:val="49"/>
        </w:numPr>
        <w:shd w:val="clear" w:color="auto" w:fill="FFFFFF"/>
        <w:rPr>
          <w:rFonts w:ascii="Arial" w:hAnsi="Arial" w:cs="Arial"/>
        </w:rPr>
      </w:pPr>
      <w:r w:rsidRPr="001E7F5F">
        <w:rPr>
          <w:rFonts w:ascii="Arial" w:hAnsi="Arial" w:cs="Arial"/>
        </w:rPr>
        <w:t xml:space="preserve">The case for these programmes is only made stronger on consideration of the alternatives. Reoffending rates </w:t>
      </w:r>
      <w:r w:rsidR="00C614B0">
        <w:rPr>
          <w:rFonts w:ascii="Arial" w:hAnsi="Arial" w:cs="Arial"/>
        </w:rPr>
        <w:t xml:space="preserve">on release </w:t>
      </w:r>
      <w:r w:rsidRPr="001E7F5F">
        <w:rPr>
          <w:rFonts w:ascii="Arial" w:hAnsi="Arial" w:cs="Arial"/>
        </w:rPr>
        <w:t>(especially for female offenders</w:t>
      </w:r>
      <w:r w:rsidRPr="00485D52">
        <w:rPr>
          <w:rFonts w:ascii="Arial" w:hAnsi="Arial" w:cs="Arial"/>
          <w:vertAlign w:val="superscript"/>
        </w:rPr>
        <w:footnoteReference w:id="11"/>
      </w:r>
      <w:r w:rsidRPr="001E7F5F">
        <w:rPr>
          <w:rFonts w:ascii="Arial" w:hAnsi="Arial" w:cs="Arial"/>
        </w:rPr>
        <w:t xml:space="preserve">) make clear that short sentences are manifestly ineffective at addressing the root causes of offending. </w:t>
      </w:r>
    </w:p>
    <w:p w14:paraId="5F40F641" w14:textId="77777777" w:rsidR="008440A6" w:rsidRDefault="008440A6" w:rsidP="008440A6">
      <w:pPr>
        <w:pStyle w:val="ListParagraph"/>
      </w:pPr>
    </w:p>
    <w:p w14:paraId="55FA0E57" w14:textId="6F9A5123"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Short sentences can result in offenders abruptly losing access to the drug and alcohol support services and treatment they receive in prison. On release, this provides fertile ground for relapse</w:t>
      </w:r>
      <w:r w:rsidR="00C614B0">
        <w:rPr>
          <w:rFonts w:ascii="Arial" w:hAnsi="Arial" w:cs="Arial"/>
        </w:rPr>
        <w:t xml:space="preserve"> into crime and addiction,</w:t>
      </w:r>
      <w:r w:rsidRPr="001E7F5F">
        <w:rPr>
          <w:rFonts w:ascii="Arial" w:hAnsi="Arial" w:cs="Arial"/>
        </w:rPr>
        <w:t xml:space="preserve"> and further </w:t>
      </w:r>
      <w:r w:rsidR="00415E16">
        <w:rPr>
          <w:rFonts w:ascii="Arial" w:hAnsi="Arial" w:cs="Arial"/>
        </w:rPr>
        <w:t>violence and abuse towards shop</w:t>
      </w:r>
      <w:r w:rsidRPr="001E7F5F">
        <w:rPr>
          <w:rFonts w:ascii="Arial" w:hAnsi="Arial" w:cs="Arial"/>
        </w:rPr>
        <w:t xml:space="preserve">workers. </w:t>
      </w:r>
    </w:p>
    <w:p w14:paraId="4D1C40F7" w14:textId="77777777" w:rsidR="001E7F5F" w:rsidRPr="001E7F5F" w:rsidRDefault="001E7F5F" w:rsidP="0081770E">
      <w:pPr>
        <w:pStyle w:val="NormalWeb"/>
        <w:shd w:val="clear" w:color="auto" w:fill="FFFFFF"/>
        <w:ind w:left="720"/>
        <w:rPr>
          <w:rFonts w:ascii="Arial" w:hAnsi="Arial" w:cs="Arial"/>
        </w:rPr>
      </w:pPr>
    </w:p>
    <w:p w14:paraId="7504F732" w14:textId="71A17B7C" w:rsidR="00F47265" w:rsidRPr="0081770E" w:rsidRDefault="001E7F5F" w:rsidP="001E7F5F">
      <w:pPr>
        <w:pStyle w:val="NormalWeb"/>
        <w:numPr>
          <w:ilvl w:val="0"/>
          <w:numId w:val="49"/>
        </w:numPr>
        <w:shd w:val="clear" w:color="auto" w:fill="FFFFFF"/>
        <w:rPr>
          <w:rFonts w:ascii="Arial" w:hAnsi="Arial" w:cs="Arial"/>
          <w:b/>
        </w:rPr>
      </w:pPr>
      <w:r w:rsidRPr="0081770E">
        <w:rPr>
          <w:rFonts w:ascii="Arial" w:hAnsi="Arial" w:cs="Arial"/>
          <w:b/>
        </w:rPr>
        <w:t xml:space="preserve">I </w:t>
      </w:r>
      <w:r w:rsidR="00F47265" w:rsidRPr="0081770E">
        <w:rPr>
          <w:rFonts w:ascii="Arial" w:hAnsi="Arial" w:cs="Arial"/>
          <w:b/>
        </w:rPr>
        <w:t>have also made countless representations to Government to increase the proportion of proceeds of crime returned to us through the Asset Recovery Incentivisation Scheme (ARIS)</w:t>
      </w:r>
      <w:r w:rsidRPr="0081770E">
        <w:rPr>
          <w:rFonts w:ascii="Arial" w:hAnsi="Arial" w:cs="Arial"/>
          <w:b/>
        </w:rPr>
        <w:t>, so that my Office</w:t>
      </w:r>
      <w:r w:rsidR="00F47265" w:rsidRPr="0081770E">
        <w:rPr>
          <w:rFonts w:ascii="Arial" w:hAnsi="Arial" w:cs="Arial"/>
          <w:b/>
        </w:rPr>
        <w:t xml:space="preserve"> can continue to support other drug treatment programmes which act on the same drivers of crime as the Offender2Rehab programme.</w:t>
      </w:r>
    </w:p>
    <w:p w14:paraId="13355433" w14:textId="77777777" w:rsidR="001E7F5F" w:rsidRPr="001E7F5F" w:rsidRDefault="001E7F5F" w:rsidP="0081770E">
      <w:pPr>
        <w:pStyle w:val="NormalWeb"/>
        <w:shd w:val="clear" w:color="auto" w:fill="FFFFFF"/>
        <w:ind w:left="720"/>
        <w:rPr>
          <w:rFonts w:ascii="Arial" w:hAnsi="Arial" w:cs="Arial"/>
        </w:rPr>
      </w:pPr>
    </w:p>
    <w:p w14:paraId="5A8C1FF7" w14:textId="063512AC"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Currently, Police and Crime Commissioners are allocated 18.5% of</w:t>
      </w:r>
      <w:r w:rsidR="00C25630">
        <w:rPr>
          <w:rFonts w:ascii="Arial" w:hAnsi="Arial" w:cs="Arial"/>
        </w:rPr>
        <w:t xml:space="preserve"> the proportion of</w:t>
      </w:r>
      <w:r w:rsidRPr="001E7F5F">
        <w:rPr>
          <w:rFonts w:ascii="Arial" w:hAnsi="Arial" w:cs="Arial"/>
        </w:rPr>
        <w:t xml:space="preserve"> proceeds of crime from confiscation orders, and 50% of </w:t>
      </w:r>
      <w:r w:rsidR="00C25630">
        <w:rPr>
          <w:rFonts w:ascii="Arial" w:hAnsi="Arial" w:cs="Arial"/>
        </w:rPr>
        <w:t xml:space="preserve">money recovered </w:t>
      </w:r>
      <w:r w:rsidRPr="001E7F5F">
        <w:rPr>
          <w:rFonts w:ascii="Arial" w:hAnsi="Arial" w:cs="Arial"/>
        </w:rPr>
        <w:t xml:space="preserve">from cash seizures. </w:t>
      </w:r>
      <w:r w:rsidRPr="00C25630">
        <w:rPr>
          <w:rFonts w:ascii="Arial" w:hAnsi="Arial" w:cs="Arial"/>
          <w:b/>
        </w:rPr>
        <w:t>Pilots for these schemes could be partly funded by temporarily increasing the proportion of money police get under the Proceeds of Crime Act (POCA).</w:t>
      </w:r>
    </w:p>
    <w:p w14:paraId="3986A132" w14:textId="77777777" w:rsidR="001E7F5F" w:rsidRPr="001E7F5F" w:rsidRDefault="001E7F5F" w:rsidP="0081770E">
      <w:pPr>
        <w:pStyle w:val="NormalWeb"/>
        <w:shd w:val="clear" w:color="auto" w:fill="FFFFFF"/>
        <w:ind w:left="720"/>
        <w:rPr>
          <w:rFonts w:ascii="Arial" w:hAnsi="Arial" w:cs="Arial"/>
        </w:rPr>
      </w:pPr>
    </w:p>
    <w:p w14:paraId="4CB328A9" w14:textId="1BD81098" w:rsidR="00F47265" w:rsidRPr="001E7F5F" w:rsidRDefault="00F47265" w:rsidP="001E7F5F">
      <w:pPr>
        <w:pStyle w:val="NormalWeb"/>
        <w:numPr>
          <w:ilvl w:val="0"/>
          <w:numId w:val="49"/>
        </w:numPr>
        <w:shd w:val="clear" w:color="auto" w:fill="FFFFFF"/>
        <w:rPr>
          <w:rFonts w:ascii="Arial" w:hAnsi="Arial" w:cs="Arial"/>
        </w:rPr>
      </w:pPr>
      <w:r w:rsidRPr="001E7F5F">
        <w:rPr>
          <w:rFonts w:ascii="Arial" w:hAnsi="Arial" w:cs="Arial"/>
        </w:rPr>
        <w:t xml:space="preserve">Our Heroin Assisted Treatment (HAT) drug treatment programme acts on tackling the drug habit so that the impact on communities through the acquisitive crime often use to fund drug use, and abuse of </w:t>
      </w:r>
      <w:r w:rsidR="00415E16">
        <w:rPr>
          <w:rFonts w:ascii="Arial" w:hAnsi="Arial" w:cs="Arial"/>
        </w:rPr>
        <w:t>shop</w:t>
      </w:r>
      <w:r w:rsidRPr="001E7F5F">
        <w:rPr>
          <w:rFonts w:ascii="Arial" w:hAnsi="Arial" w:cs="Arial"/>
        </w:rPr>
        <w:t>workers, is substantially reduced. The Advisory Council on the Misuse of Drugs has called for the HAT programme to be funded by the Government.</w:t>
      </w:r>
      <w:r w:rsidRPr="00485D52">
        <w:rPr>
          <w:rFonts w:ascii="Arial" w:hAnsi="Arial" w:cs="Arial"/>
          <w:vertAlign w:val="superscript"/>
        </w:rPr>
        <w:footnoteReference w:id="12"/>
      </w:r>
    </w:p>
    <w:p w14:paraId="6B666C0C" w14:textId="77777777" w:rsidR="00F47265" w:rsidRPr="001E7F5F" w:rsidRDefault="00F47265" w:rsidP="0081770E">
      <w:pPr>
        <w:pStyle w:val="NormalWeb"/>
        <w:shd w:val="clear" w:color="auto" w:fill="FFFFFF"/>
        <w:ind w:left="720"/>
        <w:rPr>
          <w:rFonts w:ascii="Arial" w:hAnsi="Arial" w:cs="Arial"/>
        </w:rPr>
      </w:pPr>
    </w:p>
    <w:p w14:paraId="102BC4BF" w14:textId="4750E670" w:rsidR="00F47265" w:rsidRPr="00416784" w:rsidRDefault="00F47265" w:rsidP="001E7F5F">
      <w:pPr>
        <w:pStyle w:val="NormalWeb"/>
        <w:numPr>
          <w:ilvl w:val="0"/>
          <w:numId w:val="49"/>
        </w:numPr>
        <w:shd w:val="clear" w:color="auto" w:fill="FFFFFF"/>
        <w:rPr>
          <w:rFonts w:ascii="Arial" w:hAnsi="Arial" w:cs="Arial"/>
          <w:b/>
          <w:i/>
        </w:rPr>
      </w:pPr>
      <w:r w:rsidRPr="00416784">
        <w:rPr>
          <w:rFonts w:ascii="Arial" w:hAnsi="Arial" w:cs="Arial"/>
          <w:b/>
          <w:i/>
        </w:rPr>
        <w:t xml:space="preserve">The Home Office must seriously look at the evidence. Providing drug treatment to repeat offenders is to help the communities harmed as a result their activities, and these factors cannot be decoupled from one another. </w:t>
      </w:r>
    </w:p>
    <w:p w14:paraId="05A53806" w14:textId="77777777" w:rsidR="001E7F5F" w:rsidRPr="00416784" w:rsidRDefault="001E7F5F" w:rsidP="0081770E">
      <w:pPr>
        <w:pStyle w:val="NormalWeb"/>
        <w:shd w:val="clear" w:color="auto" w:fill="FFFFFF"/>
        <w:ind w:left="720"/>
        <w:rPr>
          <w:rFonts w:ascii="Arial" w:hAnsi="Arial" w:cs="Arial"/>
          <w:b/>
          <w:i/>
        </w:rPr>
      </w:pPr>
    </w:p>
    <w:p w14:paraId="7BA840D2" w14:textId="3CBD4E80" w:rsidR="000B5E99" w:rsidRPr="00416784" w:rsidRDefault="00F47265" w:rsidP="0081770E">
      <w:pPr>
        <w:pStyle w:val="NormalWeb"/>
        <w:numPr>
          <w:ilvl w:val="0"/>
          <w:numId w:val="49"/>
        </w:numPr>
        <w:shd w:val="clear" w:color="auto" w:fill="FFFFFF"/>
        <w:rPr>
          <w:rFonts w:ascii="Arial" w:hAnsi="Arial" w:cs="Arial"/>
          <w:b/>
          <w:i/>
        </w:rPr>
      </w:pPr>
      <w:r w:rsidRPr="00416784">
        <w:rPr>
          <w:rFonts w:ascii="Arial" w:hAnsi="Arial" w:cs="Arial"/>
          <w:b/>
          <w:i/>
        </w:rPr>
        <w:t>The department must make more central funding available for innovative, community-based initiatives approaches centred on rehabilitation, prevention, and focused on address the underlying issues and drivers of abuse in individual offenders. They must also increase the proportion of POCA returns allocated to PCCs</w:t>
      </w:r>
      <w:r w:rsidR="00F27E40">
        <w:rPr>
          <w:rFonts w:ascii="Arial" w:hAnsi="Arial" w:cs="Arial"/>
          <w:b/>
          <w:i/>
        </w:rPr>
        <w:t>, so that they can</w:t>
      </w:r>
      <w:r w:rsidRPr="00416784">
        <w:rPr>
          <w:rFonts w:ascii="Arial" w:hAnsi="Arial" w:cs="Arial"/>
          <w:b/>
          <w:i/>
        </w:rPr>
        <w:t xml:space="preserve"> fund pilots of prevention programmes which help break the cycle of crime. </w:t>
      </w:r>
    </w:p>
    <w:sectPr w:rsidR="000B5E99" w:rsidRPr="00416784" w:rsidSect="007F260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1B349" w14:textId="77777777" w:rsidR="00F27E40" w:rsidRDefault="00F27E40" w:rsidP="00133579">
      <w:r>
        <w:separator/>
      </w:r>
    </w:p>
  </w:endnote>
  <w:endnote w:type="continuationSeparator" w:id="0">
    <w:p w14:paraId="547F3F80" w14:textId="77777777" w:rsidR="00F27E40" w:rsidRDefault="00F27E40" w:rsidP="0013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243553"/>
      <w:docPartObj>
        <w:docPartGallery w:val="Page Numbers (Bottom of Page)"/>
        <w:docPartUnique/>
      </w:docPartObj>
    </w:sdtPr>
    <w:sdtEndPr>
      <w:rPr>
        <w:noProof/>
      </w:rPr>
    </w:sdtEndPr>
    <w:sdtContent>
      <w:p w14:paraId="03D37DB3" w14:textId="02F3B649" w:rsidR="00F27E40" w:rsidRDefault="00F27E40">
        <w:pPr>
          <w:pStyle w:val="Footer"/>
          <w:jc w:val="right"/>
        </w:pPr>
        <w:r>
          <w:fldChar w:fldCharType="begin"/>
        </w:r>
        <w:r>
          <w:instrText xml:space="preserve"> PAGE   \* MERGEFORMAT </w:instrText>
        </w:r>
        <w:r>
          <w:fldChar w:fldCharType="separate"/>
        </w:r>
        <w:r w:rsidR="00C8001B">
          <w:rPr>
            <w:noProof/>
          </w:rPr>
          <w:t>7</w:t>
        </w:r>
        <w:r>
          <w:rPr>
            <w:noProof/>
          </w:rPr>
          <w:fldChar w:fldCharType="end"/>
        </w:r>
      </w:p>
    </w:sdtContent>
  </w:sdt>
  <w:p w14:paraId="6389F904" w14:textId="77777777" w:rsidR="00F27E40" w:rsidRDefault="00F27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B7B93" w14:textId="77777777" w:rsidR="00F27E40" w:rsidRDefault="00F27E40" w:rsidP="00133579">
      <w:r>
        <w:separator/>
      </w:r>
    </w:p>
  </w:footnote>
  <w:footnote w:type="continuationSeparator" w:id="0">
    <w:p w14:paraId="7F49B3C0" w14:textId="77777777" w:rsidR="00F27E40" w:rsidRDefault="00F27E40" w:rsidP="00133579">
      <w:r>
        <w:continuationSeparator/>
      </w:r>
    </w:p>
  </w:footnote>
  <w:footnote w:id="1">
    <w:p w14:paraId="5BA6C459" w14:textId="3C0A9B6A" w:rsidR="00F27E40" w:rsidRPr="00CD086B" w:rsidRDefault="00F27E40" w:rsidP="00F47265">
      <w:pPr>
        <w:pStyle w:val="FootnoteText"/>
      </w:pPr>
      <w:r w:rsidRPr="00CD086B">
        <w:rPr>
          <w:rStyle w:val="FootnoteReference"/>
        </w:rPr>
        <w:footnoteRef/>
      </w:r>
      <w:r w:rsidRPr="00CD086B">
        <w:t xml:space="preserve"> </w:t>
      </w:r>
      <w:r w:rsidRPr="00CD086B">
        <w:rPr>
          <w:bCs/>
        </w:rPr>
        <w:t>USDAW, ‘Three-quarters of retail staff say abuse has been worse during the pandemic - Usdaw launches Respect for Shopworkers Week</w:t>
      </w:r>
      <w:r w:rsidRPr="00CD086B">
        <w:t>’ (2020)&lt;</w:t>
      </w:r>
      <w:hyperlink r:id="rId1" w:history="1">
        <w:r w:rsidRPr="00CD086B">
          <w:rPr>
            <w:rStyle w:val="Hyperlink"/>
          </w:rPr>
          <w:t>https://www.usdaw.org.uk/About-Us/News/2020/Nov/Threequarters-of-retail-staff-say-abuse-has-been-w</w:t>
        </w:r>
      </w:hyperlink>
      <w:r w:rsidRPr="00CD086B">
        <w:t>&gt;</w:t>
      </w:r>
    </w:p>
  </w:footnote>
  <w:footnote w:id="2">
    <w:p w14:paraId="27C77FBF" w14:textId="2FAA1290" w:rsidR="00F27E40" w:rsidRPr="00CD086B" w:rsidRDefault="00F27E40" w:rsidP="00F47265">
      <w:pPr>
        <w:pStyle w:val="FootnoteText"/>
      </w:pPr>
      <w:r w:rsidRPr="00CD086B">
        <w:rPr>
          <w:rStyle w:val="FootnoteReference"/>
        </w:rPr>
        <w:footnoteRef/>
      </w:r>
      <w:r w:rsidRPr="00CD086B">
        <w:t xml:space="preserve"> British Retail Consortium, ‘2020 Crime Survey’ (2020) &lt; </w:t>
      </w:r>
      <w:hyperlink r:id="rId2" w:history="1">
        <w:r w:rsidRPr="00CD086B">
          <w:rPr>
            <w:rStyle w:val="Hyperlink"/>
          </w:rPr>
          <w:t>https://brc.org.uk/news/corporate-affairs/violence-and-abuse-against-shop-workers-spirals/</w:t>
        </w:r>
      </w:hyperlink>
      <w:r w:rsidRPr="00CD086B">
        <w:t>&gt;</w:t>
      </w:r>
    </w:p>
  </w:footnote>
  <w:footnote w:id="3">
    <w:p w14:paraId="2B7C8E11" w14:textId="54246090" w:rsidR="00F27E40" w:rsidRPr="00CD086B" w:rsidRDefault="00F27E40" w:rsidP="00941417">
      <w:pPr>
        <w:pStyle w:val="Heading1"/>
        <w:shd w:val="clear" w:color="auto" w:fill="FFFFFF"/>
        <w:spacing w:before="0" w:beforeAutospacing="0" w:after="600" w:afterAutospacing="0"/>
        <w:rPr>
          <w:rFonts w:ascii="Arial" w:hAnsi="Arial" w:cs="Arial"/>
          <w:color w:val="B4258F"/>
          <w:sz w:val="50"/>
          <w:szCs w:val="50"/>
        </w:rPr>
      </w:pPr>
      <w:r w:rsidRPr="00CD086B">
        <w:rPr>
          <w:rStyle w:val="FootnoteReference"/>
          <w:rFonts w:ascii="Arial" w:hAnsi="Arial" w:cs="Arial"/>
          <w:b w:val="0"/>
          <w:sz w:val="20"/>
          <w:szCs w:val="20"/>
        </w:rPr>
        <w:footnoteRef/>
      </w:r>
      <w:r w:rsidRPr="00CD086B">
        <w:rPr>
          <w:rFonts w:ascii="Arial" w:hAnsi="Arial" w:cs="Arial"/>
          <w:sz w:val="20"/>
          <w:szCs w:val="20"/>
        </w:rPr>
        <w:t xml:space="preserve"> </w:t>
      </w:r>
      <w:r w:rsidRPr="00CD086B">
        <w:rPr>
          <w:rFonts w:ascii="Arial" w:eastAsia="Calibri" w:hAnsi="Arial" w:cs="Arial"/>
          <w:b w:val="0"/>
          <w:bCs w:val="0"/>
          <w:kern w:val="0"/>
          <w:sz w:val="20"/>
          <w:szCs w:val="20"/>
        </w:rPr>
        <w:t>USDAW, ‘Three-quarters of retail staff say abuse has been worse during the pandemic - Usdaw launches Respect for Shopworkers Week</w:t>
      </w:r>
      <w:r w:rsidRPr="00CD086B">
        <w:rPr>
          <w:rFonts w:ascii="Arial" w:hAnsi="Arial" w:cs="Arial"/>
          <w:sz w:val="20"/>
          <w:szCs w:val="20"/>
        </w:rPr>
        <w:t xml:space="preserve">’ </w:t>
      </w:r>
      <w:r w:rsidRPr="00CD086B">
        <w:rPr>
          <w:rFonts w:ascii="Arial" w:hAnsi="Arial" w:cs="Arial"/>
          <w:b w:val="0"/>
          <w:sz w:val="20"/>
          <w:szCs w:val="20"/>
        </w:rPr>
        <w:t>(2020) &lt;</w:t>
      </w:r>
      <w:hyperlink r:id="rId3" w:history="1">
        <w:r w:rsidRPr="00CD086B">
          <w:rPr>
            <w:rStyle w:val="Hyperlink"/>
            <w:rFonts w:ascii="Arial" w:hAnsi="Arial" w:cs="Arial"/>
            <w:b w:val="0"/>
            <w:sz w:val="20"/>
            <w:szCs w:val="20"/>
          </w:rPr>
          <w:t>https://www.usdaw.org.uk/About-Us/News/2020/Nov/Threequarters-of-retail-staff-say-abuse-has-been-w</w:t>
        </w:r>
      </w:hyperlink>
      <w:r w:rsidRPr="00CD086B">
        <w:rPr>
          <w:rFonts w:ascii="Arial" w:hAnsi="Arial" w:cs="Arial"/>
          <w:b w:val="0"/>
          <w:sz w:val="20"/>
          <w:szCs w:val="20"/>
        </w:rPr>
        <w:t>&gt;</w:t>
      </w:r>
    </w:p>
  </w:footnote>
  <w:footnote w:id="4">
    <w:p w14:paraId="6462E72F" w14:textId="77777777" w:rsidR="00F27E40" w:rsidRPr="00CD086B" w:rsidRDefault="00F27E40" w:rsidP="00F47265">
      <w:pPr>
        <w:pStyle w:val="FootnoteText"/>
      </w:pPr>
      <w:r w:rsidRPr="00CD086B">
        <w:rPr>
          <w:rStyle w:val="FootnoteReference"/>
        </w:rPr>
        <w:footnoteRef/>
      </w:r>
      <w:r w:rsidRPr="00CD086B">
        <w:t xml:space="preserve"> USDAW, ‘</w:t>
      </w:r>
      <w:hyperlink r:id="rId4" w:history="1">
        <w:r w:rsidRPr="00CD086B">
          <w:rPr>
            <w:rStyle w:val="Hyperlink"/>
          </w:rPr>
          <w:t>West Midlands PCC prioritising abuse against shopworkers is welcomed by USDAW</w:t>
        </w:r>
      </w:hyperlink>
      <w:r w:rsidRPr="00CD086B">
        <w:t>’ (08 April 2020)</w:t>
      </w:r>
    </w:p>
  </w:footnote>
  <w:footnote w:id="5">
    <w:p w14:paraId="414BDB14" w14:textId="7017E0DA" w:rsidR="00F27E40" w:rsidRPr="00CD086B" w:rsidRDefault="00F27E40" w:rsidP="00F47265">
      <w:pPr>
        <w:pStyle w:val="FootnoteText"/>
      </w:pPr>
      <w:r w:rsidRPr="00CD086B">
        <w:rPr>
          <w:rStyle w:val="FootnoteReference"/>
        </w:rPr>
        <w:footnoteRef/>
      </w:r>
      <w:r w:rsidRPr="00CD086B">
        <w:t xml:space="preserve"> West Midlands Police and Crime Commissioner, ‘Fresh Warning to Those who Abuse Shopworkers’ (20 November 2020) &lt; </w:t>
      </w:r>
      <w:hyperlink r:id="rId5" w:history="1">
        <w:r w:rsidRPr="00CD086B">
          <w:rPr>
            <w:rStyle w:val="Hyperlink"/>
          </w:rPr>
          <w:t>https://www.westmidlands-pcc.gov.uk/fresh-warning-to-those-who-abuse-shopworkers/</w:t>
        </w:r>
      </w:hyperlink>
      <w:r w:rsidRPr="00CD086B">
        <w:t>&gt;</w:t>
      </w:r>
    </w:p>
  </w:footnote>
  <w:footnote w:id="6">
    <w:p w14:paraId="750820F6" w14:textId="77777777" w:rsidR="00F27E40" w:rsidRPr="00CD086B" w:rsidRDefault="00F27E40" w:rsidP="00A118E5">
      <w:pPr>
        <w:pStyle w:val="FootnoteText"/>
      </w:pPr>
      <w:r w:rsidRPr="00CD086B">
        <w:rPr>
          <w:rStyle w:val="FootnoteReference"/>
        </w:rPr>
        <w:footnoteRef/>
      </w:r>
      <w:r w:rsidRPr="00CD086B">
        <w:t xml:space="preserve"> HM Government, ‘Violence and Assaults Against Shopworkers: Call for Evidence’ (April 2019) &lt; </w:t>
      </w:r>
      <w:hyperlink r:id="rId6" w:history="1">
        <w:r w:rsidRPr="00CD086B">
          <w:rPr>
            <w:rStyle w:val="Hyperlink"/>
          </w:rPr>
          <w:t>https://assets.publishing.service.gov.uk/government/uploads/system/uploads/attachment_data/file/903433/260620_Violence_and_assaults_against_shopworkers__Publication_of_Call_for_Evidence_Response.pdf</w:t>
        </w:r>
      </w:hyperlink>
      <w:r w:rsidRPr="00CD086B">
        <w:t>&gt;</w:t>
      </w:r>
    </w:p>
    <w:p w14:paraId="53E5631E" w14:textId="77777777" w:rsidR="00F27E40" w:rsidRPr="00CD086B" w:rsidRDefault="00F27E40" w:rsidP="00A118E5">
      <w:pPr>
        <w:pStyle w:val="FootnoteText"/>
      </w:pPr>
    </w:p>
  </w:footnote>
  <w:footnote w:id="7">
    <w:p w14:paraId="02B7B251" w14:textId="7F87AADE" w:rsidR="00F27E40" w:rsidRPr="00CD086B" w:rsidRDefault="00F27E40" w:rsidP="00A118E5">
      <w:pPr>
        <w:pStyle w:val="FootnoteText"/>
      </w:pPr>
      <w:r w:rsidRPr="00CD086B">
        <w:rPr>
          <w:rStyle w:val="FootnoteReference"/>
        </w:rPr>
        <w:footnoteRef/>
      </w:r>
      <w:r w:rsidRPr="00CD086B">
        <w:t xml:space="preserve"> HM Government, ‘Violence and Assaults Against Shopworkers: Call for Evidence Re</w:t>
      </w:r>
      <w:r w:rsidR="00C8001B">
        <w:t>s</w:t>
      </w:r>
      <w:bookmarkStart w:id="0" w:name="_GoBack"/>
      <w:bookmarkEnd w:id="0"/>
      <w:r w:rsidRPr="00CD086B">
        <w:t>ponse’ (July 2020) &lt;</w:t>
      </w:r>
      <w:hyperlink r:id="rId7" w:history="1">
        <w:r w:rsidRPr="00CD086B">
          <w:rPr>
            <w:rStyle w:val="Hyperlink"/>
          </w:rPr>
          <w:t>https://assets.publishing.service.gov.uk/government/uploads/system/uploads/attachment_data/file/903433/260620_Violence_and_assaults_against_shopworkers_-_Publication_of_Call_for_Evidence_Response.pdf</w:t>
        </w:r>
      </w:hyperlink>
      <w:r w:rsidRPr="00CD086B">
        <w:t>&gt;</w:t>
      </w:r>
    </w:p>
  </w:footnote>
  <w:footnote w:id="8">
    <w:p w14:paraId="2DBD8CCB" w14:textId="400A78F3" w:rsidR="00F27E40" w:rsidRPr="00CD086B" w:rsidRDefault="00F27E40" w:rsidP="00F47265">
      <w:pPr>
        <w:pStyle w:val="FootnoteText"/>
      </w:pPr>
      <w:r w:rsidRPr="00CD086B">
        <w:rPr>
          <w:rStyle w:val="FootnoteReference"/>
        </w:rPr>
        <w:footnoteRef/>
      </w:r>
      <w:r w:rsidRPr="00CD086B">
        <w:t xml:space="preserve"> </w:t>
      </w:r>
      <w:r w:rsidRPr="00CD086B">
        <w:rPr>
          <w:i/>
        </w:rPr>
        <w:t>Assaults of Retail Workers (Offences) Bill</w:t>
      </w:r>
      <w:r w:rsidRPr="00CD086B">
        <w:t xml:space="preserve"> 112, 2019-21 </w:t>
      </w:r>
      <w:hyperlink r:id="rId8" w:history="1">
        <w:r w:rsidRPr="00CD086B">
          <w:rPr>
            <w:rStyle w:val="Hyperlink"/>
          </w:rPr>
          <w:t>https://publications.parliament.uk/pa/bills/cbill/58-01/0112/200112.pdf</w:t>
        </w:r>
      </w:hyperlink>
    </w:p>
  </w:footnote>
  <w:footnote w:id="9">
    <w:p w14:paraId="5BCF1991" w14:textId="06AEBFDD" w:rsidR="00F27E40" w:rsidRPr="00CD086B" w:rsidRDefault="00F27E40" w:rsidP="00F47265">
      <w:pPr>
        <w:pStyle w:val="FootnoteText"/>
      </w:pPr>
      <w:r w:rsidRPr="00CD086B">
        <w:rPr>
          <w:rStyle w:val="FootnoteReference"/>
        </w:rPr>
        <w:footnoteRef/>
      </w:r>
      <w:r w:rsidRPr="00CD086B">
        <w:t xml:space="preserve"> This </w:t>
      </w:r>
      <w:r>
        <w:t>is in reference</w:t>
      </w:r>
      <w:r w:rsidRPr="00CD086B">
        <w:t xml:space="preserve"> to the </w:t>
      </w:r>
      <w:r w:rsidRPr="00CD086B">
        <w:rPr>
          <w:color w:val="121212"/>
          <w:shd w:val="clear" w:color="auto" w:fill="FFFFFF"/>
        </w:rPr>
        <w:t>Assaults on Emergency Workers (Offences) Act 2018 &lt;</w:t>
      </w:r>
      <w:hyperlink r:id="rId9" w:history="1">
        <w:r w:rsidRPr="00CD086B">
          <w:rPr>
            <w:rStyle w:val="Hyperlink"/>
          </w:rPr>
          <w:t>https://www.legislation.gov.uk/ukpga/2018/23/contents/enacted</w:t>
        </w:r>
      </w:hyperlink>
      <w:r w:rsidRPr="00CD086B">
        <w:rPr>
          <w:color w:val="121212"/>
          <w:shd w:val="clear" w:color="auto" w:fill="FFFFFF"/>
        </w:rPr>
        <w:t xml:space="preserve"> &gt;</w:t>
      </w:r>
    </w:p>
  </w:footnote>
  <w:footnote w:id="10">
    <w:p w14:paraId="3314B701" w14:textId="77777777" w:rsidR="00F27E40" w:rsidRPr="00CD086B" w:rsidRDefault="00F27E40" w:rsidP="00F47265">
      <w:pPr>
        <w:pStyle w:val="FootnoteText"/>
      </w:pPr>
      <w:r w:rsidRPr="00CD086B">
        <w:rPr>
          <w:rStyle w:val="FootnoteReference"/>
        </w:rPr>
        <w:footnoteRef/>
      </w:r>
      <w:r w:rsidRPr="00CD086B">
        <w:t xml:space="preserve"> Co-op, ‘‘It’s not part of the job’: Violence and verbal abuse towards shop workers A review of evidence and policy’ (2019) &lt;</w:t>
      </w:r>
      <w:hyperlink r:id="rId10" w:history="1">
        <w:r w:rsidRPr="00CD086B">
          <w:rPr>
            <w:rStyle w:val="Hyperlink"/>
          </w:rPr>
          <w:t>https://assets.ctfassets.net/5ywmq66472jr/22QfMejeWYbimJ9ykX9W9h/0e99f15c0ed24c16ab74d38b42d5129a/It_s_not_part_of_the_job_report.pdf</w:t>
        </w:r>
      </w:hyperlink>
      <w:r w:rsidRPr="00CD086B">
        <w:t xml:space="preserve"> &gt;</w:t>
      </w:r>
    </w:p>
  </w:footnote>
  <w:footnote w:id="11">
    <w:p w14:paraId="3CBD6759" w14:textId="11DAA0D4" w:rsidR="00F27E40" w:rsidRPr="00CD086B" w:rsidRDefault="00F27E40" w:rsidP="00F47265">
      <w:pPr>
        <w:pStyle w:val="FootnoteText"/>
      </w:pPr>
      <w:r w:rsidRPr="00CD086B">
        <w:rPr>
          <w:rStyle w:val="FootnoteReference"/>
        </w:rPr>
        <w:footnoteRef/>
      </w:r>
      <w:r w:rsidRPr="00CD086B">
        <w:t xml:space="preserve"> M</w:t>
      </w:r>
      <w:r>
        <w:t xml:space="preserve">inistry </w:t>
      </w:r>
      <w:r w:rsidRPr="00CD086B">
        <w:t>o</w:t>
      </w:r>
      <w:r>
        <w:t xml:space="preserve">f </w:t>
      </w:r>
      <w:r w:rsidRPr="00CD086B">
        <w:t>J</w:t>
      </w:r>
      <w:r>
        <w:t>ustice</w:t>
      </w:r>
      <w:r w:rsidRPr="00CD086B">
        <w:t xml:space="preserve">, ‘Female Offender Strategy’ (2018) </w:t>
      </w:r>
      <w:hyperlink r:id="rId11" w:history="1">
        <w:r w:rsidRPr="00CD086B">
          <w:rPr>
            <w:rStyle w:val="Hyperlink"/>
          </w:rPr>
          <w:t>https://assets.publishing.service.gov.uk/government/uploads/system/uploads/attachment_data/file/719819/female-offender-strategy.pdf</w:t>
        </w:r>
      </w:hyperlink>
    </w:p>
  </w:footnote>
  <w:footnote w:id="12">
    <w:p w14:paraId="49328DD5" w14:textId="1998DD51" w:rsidR="00F27E40" w:rsidRDefault="00F27E40" w:rsidP="00F47265">
      <w:pPr>
        <w:pStyle w:val="FootnoteText"/>
      </w:pPr>
      <w:r w:rsidRPr="00CD086B">
        <w:rPr>
          <w:rStyle w:val="FootnoteReference"/>
        </w:rPr>
        <w:footnoteRef/>
      </w:r>
      <w:r w:rsidRPr="00CD086B">
        <w:t xml:space="preserve"> Advisory Council on the Misuse of Drugs (2016), Reducing Opioid-Related Deaths in the UK &lt;https://assets.publishing.service.gov.uk/government/uploads/ system/uploads/attachment_data/file/576560/ACMD-Drug-Related-Deaths-Report-161212.pdf&gt;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67C2" w14:textId="08364BEA" w:rsidR="00F27E40" w:rsidRDefault="00F27E40">
    <w:pPr>
      <w:pStyle w:val="Header"/>
    </w:pPr>
    <w:r w:rsidRPr="007917A9">
      <w:rPr>
        <w:noProof/>
      </w:rPr>
      <w:drawing>
        <wp:anchor distT="0" distB="0" distL="114300" distR="114300" simplePos="0" relativeHeight="251658240" behindDoc="1" locked="0" layoutInCell="1" allowOverlap="1" wp14:anchorId="337AAC11" wp14:editId="08A13CEC">
          <wp:simplePos x="0" y="0"/>
          <wp:positionH relativeFrom="page">
            <wp:posOffset>5302885</wp:posOffset>
          </wp:positionH>
          <wp:positionV relativeFrom="paragraph">
            <wp:posOffset>-316230</wp:posOffset>
          </wp:positionV>
          <wp:extent cx="2253615" cy="746125"/>
          <wp:effectExtent l="0" t="0" r="0" b="0"/>
          <wp:wrapTight wrapText="bothSides">
            <wp:wrapPolygon edited="0">
              <wp:start x="0" y="0"/>
              <wp:lineTo x="0" y="20957"/>
              <wp:lineTo x="21363" y="2095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615" cy="74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D4A"/>
    <w:multiLevelType w:val="hybridMultilevel"/>
    <w:tmpl w:val="72FA4F18"/>
    <w:lvl w:ilvl="0" w:tplc="8920266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F1C60"/>
    <w:multiLevelType w:val="hybridMultilevel"/>
    <w:tmpl w:val="9A02A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285FD9"/>
    <w:multiLevelType w:val="hybridMultilevel"/>
    <w:tmpl w:val="CB122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10509"/>
    <w:multiLevelType w:val="hybridMultilevel"/>
    <w:tmpl w:val="A1ACD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F2934"/>
    <w:multiLevelType w:val="hybridMultilevel"/>
    <w:tmpl w:val="790A18D6"/>
    <w:lvl w:ilvl="0" w:tplc="30C43C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871DC2"/>
    <w:multiLevelType w:val="hybridMultilevel"/>
    <w:tmpl w:val="A60CC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6F601C"/>
    <w:multiLevelType w:val="hybridMultilevel"/>
    <w:tmpl w:val="9990AF9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077C5ECD"/>
    <w:multiLevelType w:val="hybridMultilevel"/>
    <w:tmpl w:val="6C6E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F3239F"/>
    <w:multiLevelType w:val="hybridMultilevel"/>
    <w:tmpl w:val="9E84C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277DDB"/>
    <w:multiLevelType w:val="hybridMultilevel"/>
    <w:tmpl w:val="3B825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98B5D15"/>
    <w:multiLevelType w:val="hybridMultilevel"/>
    <w:tmpl w:val="0C0EC87E"/>
    <w:lvl w:ilvl="0" w:tplc="AD6696B2">
      <w:start w:val="1"/>
      <w:numFmt w:val="decimal"/>
      <w:lvlText w:val="%1."/>
      <w:lvlJc w:val="left"/>
      <w:pPr>
        <w:ind w:left="340" w:hanging="34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256724"/>
    <w:multiLevelType w:val="hybridMultilevel"/>
    <w:tmpl w:val="14824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BF0381F"/>
    <w:multiLevelType w:val="hybridMultilevel"/>
    <w:tmpl w:val="54D03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2B4FF1"/>
    <w:multiLevelType w:val="hybridMultilevel"/>
    <w:tmpl w:val="BBDA3F8C"/>
    <w:lvl w:ilvl="0" w:tplc="62EEB7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8314C6"/>
    <w:multiLevelType w:val="hybridMultilevel"/>
    <w:tmpl w:val="3BE2B9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DDB33AB"/>
    <w:multiLevelType w:val="hybridMultilevel"/>
    <w:tmpl w:val="BF141996"/>
    <w:lvl w:ilvl="0" w:tplc="08090019">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6" w15:restartNumberingAfterBreak="0">
    <w:nsid w:val="0E6A1883"/>
    <w:multiLevelType w:val="hybridMultilevel"/>
    <w:tmpl w:val="21844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9C12B0"/>
    <w:multiLevelType w:val="hybridMultilevel"/>
    <w:tmpl w:val="32FC5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E56E8A"/>
    <w:multiLevelType w:val="hybridMultilevel"/>
    <w:tmpl w:val="F8C8D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F603B9"/>
    <w:multiLevelType w:val="hybridMultilevel"/>
    <w:tmpl w:val="100E3640"/>
    <w:lvl w:ilvl="0" w:tplc="08090001">
      <w:start w:val="1"/>
      <w:numFmt w:val="bullet"/>
      <w:lvlText w:val=""/>
      <w:lvlJc w:val="left"/>
      <w:pPr>
        <w:ind w:left="680" w:hanging="340"/>
      </w:pPr>
      <w:rPr>
        <w:rFonts w:ascii="Symbol" w:hAnsi="Symbol" w:hint="default"/>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0" w15:restartNumberingAfterBreak="0">
    <w:nsid w:val="1ABC5C9A"/>
    <w:multiLevelType w:val="hybridMultilevel"/>
    <w:tmpl w:val="AF0A9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B332E20"/>
    <w:multiLevelType w:val="hybridMultilevel"/>
    <w:tmpl w:val="6C2C4048"/>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2" w15:restartNumberingAfterBreak="0">
    <w:nsid w:val="1F983DC0"/>
    <w:multiLevelType w:val="hybridMultilevel"/>
    <w:tmpl w:val="0854BB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1FD61959"/>
    <w:multiLevelType w:val="hybridMultilevel"/>
    <w:tmpl w:val="10784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CB30E5"/>
    <w:multiLevelType w:val="hybridMultilevel"/>
    <w:tmpl w:val="DADA6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0841E1"/>
    <w:multiLevelType w:val="hybridMultilevel"/>
    <w:tmpl w:val="275C7A8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254B58D3"/>
    <w:multiLevelType w:val="hybridMultilevel"/>
    <w:tmpl w:val="DD34A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98641BC"/>
    <w:multiLevelType w:val="hybridMultilevel"/>
    <w:tmpl w:val="2F1E00E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2D4A3182"/>
    <w:multiLevelType w:val="hybridMultilevel"/>
    <w:tmpl w:val="2F4C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F311A78"/>
    <w:multiLevelType w:val="hybridMultilevel"/>
    <w:tmpl w:val="C84CC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EC7EC8"/>
    <w:multiLevelType w:val="hybridMultilevel"/>
    <w:tmpl w:val="0714C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AE4AA6"/>
    <w:multiLevelType w:val="hybridMultilevel"/>
    <w:tmpl w:val="083081D0"/>
    <w:lvl w:ilvl="0" w:tplc="C69E125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672C5A"/>
    <w:multiLevelType w:val="hybridMultilevel"/>
    <w:tmpl w:val="4CEE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442865"/>
    <w:multiLevelType w:val="hybridMultilevel"/>
    <w:tmpl w:val="790A18D6"/>
    <w:lvl w:ilvl="0" w:tplc="30C43C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3534DF"/>
    <w:multiLevelType w:val="hybridMultilevel"/>
    <w:tmpl w:val="2DC41B52"/>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86B02FD"/>
    <w:multiLevelType w:val="hybridMultilevel"/>
    <w:tmpl w:val="8740025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745F61"/>
    <w:multiLevelType w:val="hybridMultilevel"/>
    <w:tmpl w:val="9320D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D62B82"/>
    <w:multiLevelType w:val="hybridMultilevel"/>
    <w:tmpl w:val="0CE61B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33D247A"/>
    <w:multiLevelType w:val="hybridMultilevel"/>
    <w:tmpl w:val="09600620"/>
    <w:lvl w:ilvl="0" w:tplc="D8826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A871E5"/>
    <w:multiLevelType w:val="hybridMultilevel"/>
    <w:tmpl w:val="09EC2486"/>
    <w:lvl w:ilvl="0" w:tplc="08090017">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0" w15:restartNumberingAfterBreak="0">
    <w:nsid w:val="59753049"/>
    <w:multiLevelType w:val="hybridMultilevel"/>
    <w:tmpl w:val="5652E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6870CD"/>
    <w:multiLevelType w:val="hybridMultilevel"/>
    <w:tmpl w:val="E4645ACC"/>
    <w:lvl w:ilvl="0" w:tplc="0809001B">
      <w:start w:val="1"/>
      <w:numFmt w:val="lowerRoman"/>
      <w:lvlText w:val="%1."/>
      <w:lvlJc w:val="righ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2" w15:restartNumberingAfterBreak="0">
    <w:nsid w:val="6085123B"/>
    <w:multiLevelType w:val="hybridMultilevel"/>
    <w:tmpl w:val="2E78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0B3FBF"/>
    <w:multiLevelType w:val="hybridMultilevel"/>
    <w:tmpl w:val="8698E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663468"/>
    <w:multiLevelType w:val="hybridMultilevel"/>
    <w:tmpl w:val="58866B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1436868"/>
    <w:multiLevelType w:val="hybridMultilevel"/>
    <w:tmpl w:val="DD26A10A"/>
    <w:lvl w:ilvl="0" w:tplc="ECEA83BA">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17395"/>
    <w:multiLevelType w:val="hybridMultilevel"/>
    <w:tmpl w:val="DB4EBD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55919E1"/>
    <w:multiLevelType w:val="hybridMultilevel"/>
    <w:tmpl w:val="0A6664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675F85"/>
    <w:multiLevelType w:val="hybridMultilevel"/>
    <w:tmpl w:val="87B49D2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B774CD6"/>
    <w:multiLevelType w:val="hybridMultilevel"/>
    <w:tmpl w:val="D95C2656"/>
    <w:lvl w:ilvl="0" w:tplc="FC1C42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7"/>
  </w:num>
  <w:num w:numId="3">
    <w:abstractNumId w:val="13"/>
  </w:num>
  <w:num w:numId="4">
    <w:abstractNumId w:val="8"/>
  </w:num>
  <w:num w:numId="5">
    <w:abstractNumId w:val="12"/>
  </w:num>
  <w:num w:numId="6">
    <w:abstractNumId w:val="28"/>
  </w:num>
  <w:num w:numId="7">
    <w:abstractNumId w:val="3"/>
  </w:num>
  <w:num w:numId="8">
    <w:abstractNumId w:val="20"/>
  </w:num>
  <w:num w:numId="9">
    <w:abstractNumId w:val="26"/>
  </w:num>
  <w:num w:numId="10">
    <w:abstractNumId w:val="40"/>
  </w:num>
  <w:num w:numId="11">
    <w:abstractNumId w:val="49"/>
  </w:num>
  <w:num w:numId="12">
    <w:abstractNumId w:val="17"/>
  </w:num>
  <w:num w:numId="13">
    <w:abstractNumId w:val="45"/>
  </w:num>
  <w:num w:numId="14">
    <w:abstractNumId w:val="10"/>
  </w:num>
  <w:num w:numId="15">
    <w:abstractNumId w:val="14"/>
  </w:num>
  <w:num w:numId="16">
    <w:abstractNumId w:val="2"/>
  </w:num>
  <w:num w:numId="17">
    <w:abstractNumId w:val="36"/>
  </w:num>
  <w:num w:numId="18">
    <w:abstractNumId w:val="39"/>
  </w:num>
  <w:num w:numId="19">
    <w:abstractNumId w:val="41"/>
  </w:num>
  <w:num w:numId="20">
    <w:abstractNumId w:val="21"/>
  </w:num>
  <w:num w:numId="21">
    <w:abstractNumId w:val="15"/>
  </w:num>
  <w:num w:numId="22">
    <w:abstractNumId w:val="6"/>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33"/>
  </w:num>
  <w:num w:numId="28">
    <w:abstractNumId w:val="4"/>
  </w:num>
  <w:num w:numId="29">
    <w:abstractNumId w:val="0"/>
  </w:num>
  <w:num w:numId="30">
    <w:abstractNumId w:val="34"/>
  </w:num>
  <w:num w:numId="31">
    <w:abstractNumId w:val="48"/>
  </w:num>
  <w:num w:numId="32">
    <w:abstractNumId w:val="46"/>
  </w:num>
  <w:num w:numId="33">
    <w:abstractNumId w:val="42"/>
  </w:num>
  <w:num w:numId="34">
    <w:abstractNumId w:val="47"/>
  </w:num>
  <w:num w:numId="35">
    <w:abstractNumId w:val="1"/>
  </w:num>
  <w:num w:numId="36">
    <w:abstractNumId w:val="16"/>
  </w:num>
  <w:num w:numId="37">
    <w:abstractNumId w:val="29"/>
  </w:num>
  <w:num w:numId="38">
    <w:abstractNumId w:val="37"/>
  </w:num>
  <w:num w:numId="39">
    <w:abstractNumId w:val="31"/>
  </w:num>
  <w:num w:numId="40">
    <w:abstractNumId w:val="38"/>
  </w:num>
  <w:num w:numId="41">
    <w:abstractNumId w:val="44"/>
  </w:num>
  <w:num w:numId="42">
    <w:abstractNumId w:val="23"/>
  </w:num>
  <w:num w:numId="43">
    <w:abstractNumId w:val="24"/>
  </w:num>
  <w:num w:numId="44">
    <w:abstractNumId w:val="32"/>
  </w:num>
  <w:num w:numId="45">
    <w:abstractNumId w:val="30"/>
  </w:num>
  <w:num w:numId="46">
    <w:abstractNumId w:val="35"/>
  </w:num>
  <w:num w:numId="47">
    <w:abstractNumId w:val="43"/>
  </w:num>
  <w:num w:numId="48">
    <w:abstractNumId w:val="7"/>
  </w:num>
  <w:num w:numId="49">
    <w:abstractNumId w:val="1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9E"/>
    <w:rsid w:val="00006839"/>
    <w:rsid w:val="00010062"/>
    <w:rsid w:val="0001616A"/>
    <w:rsid w:val="00026B69"/>
    <w:rsid w:val="00035B01"/>
    <w:rsid w:val="00040A4B"/>
    <w:rsid w:val="00044EA3"/>
    <w:rsid w:val="00055ECF"/>
    <w:rsid w:val="00072EF8"/>
    <w:rsid w:val="00074F03"/>
    <w:rsid w:val="00094A65"/>
    <w:rsid w:val="000A2590"/>
    <w:rsid w:val="000B5E99"/>
    <w:rsid w:val="000B6F05"/>
    <w:rsid w:val="000C47D6"/>
    <w:rsid w:val="000C4AB0"/>
    <w:rsid w:val="000C51CF"/>
    <w:rsid w:val="000C57D7"/>
    <w:rsid w:val="000C5AE2"/>
    <w:rsid w:val="000D599D"/>
    <w:rsid w:val="000E16FE"/>
    <w:rsid w:val="000E4BA4"/>
    <w:rsid w:val="000E4CA3"/>
    <w:rsid w:val="00101A81"/>
    <w:rsid w:val="00102DD3"/>
    <w:rsid w:val="00111364"/>
    <w:rsid w:val="00115197"/>
    <w:rsid w:val="00121236"/>
    <w:rsid w:val="00127791"/>
    <w:rsid w:val="00127A8B"/>
    <w:rsid w:val="0013150B"/>
    <w:rsid w:val="001334EB"/>
    <w:rsid w:val="00133579"/>
    <w:rsid w:val="0013369E"/>
    <w:rsid w:val="00137AB3"/>
    <w:rsid w:val="00143BC8"/>
    <w:rsid w:val="00144E93"/>
    <w:rsid w:val="001450EC"/>
    <w:rsid w:val="001567BB"/>
    <w:rsid w:val="00161696"/>
    <w:rsid w:val="0017444F"/>
    <w:rsid w:val="001905DD"/>
    <w:rsid w:val="001926CE"/>
    <w:rsid w:val="001A5E26"/>
    <w:rsid w:val="001A77D2"/>
    <w:rsid w:val="001B23BE"/>
    <w:rsid w:val="001B37C7"/>
    <w:rsid w:val="001B66AD"/>
    <w:rsid w:val="001C19D8"/>
    <w:rsid w:val="001C3099"/>
    <w:rsid w:val="001C7DA4"/>
    <w:rsid w:val="001D116C"/>
    <w:rsid w:val="001D6C17"/>
    <w:rsid w:val="001E495A"/>
    <w:rsid w:val="001E7F5F"/>
    <w:rsid w:val="001F2C50"/>
    <w:rsid w:val="001F3D49"/>
    <w:rsid w:val="0020194C"/>
    <w:rsid w:val="00207D5D"/>
    <w:rsid w:val="00232B4B"/>
    <w:rsid w:val="002600F5"/>
    <w:rsid w:val="00261B45"/>
    <w:rsid w:val="00277D48"/>
    <w:rsid w:val="0028555D"/>
    <w:rsid w:val="00295BB3"/>
    <w:rsid w:val="002A5FA2"/>
    <w:rsid w:val="002B0D96"/>
    <w:rsid w:val="002B3D0A"/>
    <w:rsid w:val="002B7498"/>
    <w:rsid w:val="002C3E24"/>
    <w:rsid w:val="002D6FF5"/>
    <w:rsid w:val="002E3EBF"/>
    <w:rsid w:val="002E791D"/>
    <w:rsid w:val="002F209B"/>
    <w:rsid w:val="003366B6"/>
    <w:rsid w:val="0035055B"/>
    <w:rsid w:val="00360C95"/>
    <w:rsid w:val="00371A0B"/>
    <w:rsid w:val="0038411D"/>
    <w:rsid w:val="003846DE"/>
    <w:rsid w:val="003969CC"/>
    <w:rsid w:val="003A740D"/>
    <w:rsid w:val="003B6745"/>
    <w:rsid w:val="003B73A5"/>
    <w:rsid w:val="003C7F99"/>
    <w:rsid w:val="003D5A94"/>
    <w:rsid w:val="003E64E9"/>
    <w:rsid w:val="003F2EBB"/>
    <w:rsid w:val="00402932"/>
    <w:rsid w:val="004113AF"/>
    <w:rsid w:val="00415E16"/>
    <w:rsid w:val="00416784"/>
    <w:rsid w:val="00425BF7"/>
    <w:rsid w:val="00427260"/>
    <w:rsid w:val="004470D4"/>
    <w:rsid w:val="004504FE"/>
    <w:rsid w:val="0045434F"/>
    <w:rsid w:val="004727F4"/>
    <w:rsid w:val="004762AA"/>
    <w:rsid w:val="004812CE"/>
    <w:rsid w:val="00485D52"/>
    <w:rsid w:val="004879A3"/>
    <w:rsid w:val="004918F6"/>
    <w:rsid w:val="004A1055"/>
    <w:rsid w:val="004A40F3"/>
    <w:rsid w:val="004B1129"/>
    <w:rsid w:val="004B740C"/>
    <w:rsid w:val="004D3D10"/>
    <w:rsid w:val="004E40DB"/>
    <w:rsid w:val="004E7E83"/>
    <w:rsid w:val="004F3E34"/>
    <w:rsid w:val="004F4D84"/>
    <w:rsid w:val="005033AA"/>
    <w:rsid w:val="00513FA1"/>
    <w:rsid w:val="005325E4"/>
    <w:rsid w:val="00543295"/>
    <w:rsid w:val="00553127"/>
    <w:rsid w:val="005570CA"/>
    <w:rsid w:val="00571B3D"/>
    <w:rsid w:val="0058354E"/>
    <w:rsid w:val="00585679"/>
    <w:rsid w:val="00587738"/>
    <w:rsid w:val="005910B0"/>
    <w:rsid w:val="0059307A"/>
    <w:rsid w:val="00595334"/>
    <w:rsid w:val="00595394"/>
    <w:rsid w:val="00596707"/>
    <w:rsid w:val="005A537F"/>
    <w:rsid w:val="005C4257"/>
    <w:rsid w:val="005D0F5D"/>
    <w:rsid w:val="005D1F37"/>
    <w:rsid w:val="005D3DFF"/>
    <w:rsid w:val="005F1606"/>
    <w:rsid w:val="005F4500"/>
    <w:rsid w:val="0060038B"/>
    <w:rsid w:val="00606F7B"/>
    <w:rsid w:val="0060743C"/>
    <w:rsid w:val="0061487E"/>
    <w:rsid w:val="00616017"/>
    <w:rsid w:val="00616A1E"/>
    <w:rsid w:val="00616ECE"/>
    <w:rsid w:val="00617D20"/>
    <w:rsid w:val="006224DF"/>
    <w:rsid w:val="00637F6F"/>
    <w:rsid w:val="00644A96"/>
    <w:rsid w:val="006456CF"/>
    <w:rsid w:val="006465E1"/>
    <w:rsid w:val="0066530B"/>
    <w:rsid w:val="00667D99"/>
    <w:rsid w:val="00670C0D"/>
    <w:rsid w:val="00675119"/>
    <w:rsid w:val="0069179F"/>
    <w:rsid w:val="00694AAD"/>
    <w:rsid w:val="006A581B"/>
    <w:rsid w:val="006C19D4"/>
    <w:rsid w:val="006D3610"/>
    <w:rsid w:val="006F01CD"/>
    <w:rsid w:val="006F36A1"/>
    <w:rsid w:val="006F6557"/>
    <w:rsid w:val="0070210A"/>
    <w:rsid w:val="00703AA0"/>
    <w:rsid w:val="00703ABA"/>
    <w:rsid w:val="0072088C"/>
    <w:rsid w:val="00734995"/>
    <w:rsid w:val="007463D3"/>
    <w:rsid w:val="00750BF5"/>
    <w:rsid w:val="0076182B"/>
    <w:rsid w:val="00781C1C"/>
    <w:rsid w:val="00790A7E"/>
    <w:rsid w:val="007917A9"/>
    <w:rsid w:val="0079307B"/>
    <w:rsid w:val="007966BF"/>
    <w:rsid w:val="007A1910"/>
    <w:rsid w:val="007A3062"/>
    <w:rsid w:val="007B0528"/>
    <w:rsid w:val="007B29D7"/>
    <w:rsid w:val="007D359A"/>
    <w:rsid w:val="007F2600"/>
    <w:rsid w:val="00801C5C"/>
    <w:rsid w:val="00803BEF"/>
    <w:rsid w:val="00807186"/>
    <w:rsid w:val="0081770E"/>
    <w:rsid w:val="00833FD8"/>
    <w:rsid w:val="008363E8"/>
    <w:rsid w:val="00842188"/>
    <w:rsid w:val="00842295"/>
    <w:rsid w:val="008440A6"/>
    <w:rsid w:val="00866276"/>
    <w:rsid w:val="008756D4"/>
    <w:rsid w:val="008902BA"/>
    <w:rsid w:val="008A1587"/>
    <w:rsid w:val="008B20B4"/>
    <w:rsid w:val="008B5403"/>
    <w:rsid w:val="008B7244"/>
    <w:rsid w:val="008C1624"/>
    <w:rsid w:val="008C2F45"/>
    <w:rsid w:val="008E21E7"/>
    <w:rsid w:val="008F3A99"/>
    <w:rsid w:val="00900FE1"/>
    <w:rsid w:val="00941417"/>
    <w:rsid w:val="00945A09"/>
    <w:rsid w:val="00951BB3"/>
    <w:rsid w:val="0096690E"/>
    <w:rsid w:val="009718B1"/>
    <w:rsid w:val="00985D50"/>
    <w:rsid w:val="00992543"/>
    <w:rsid w:val="009931EE"/>
    <w:rsid w:val="009A28D9"/>
    <w:rsid w:val="009A63DF"/>
    <w:rsid w:val="009A6E54"/>
    <w:rsid w:val="009B6CE0"/>
    <w:rsid w:val="009B7E0F"/>
    <w:rsid w:val="009C6AA2"/>
    <w:rsid w:val="009C754C"/>
    <w:rsid w:val="009D0F93"/>
    <w:rsid w:val="009D315E"/>
    <w:rsid w:val="009D696D"/>
    <w:rsid w:val="009E11EA"/>
    <w:rsid w:val="009F303B"/>
    <w:rsid w:val="009F68EB"/>
    <w:rsid w:val="00A01A2F"/>
    <w:rsid w:val="00A02CF0"/>
    <w:rsid w:val="00A063EC"/>
    <w:rsid w:val="00A118E5"/>
    <w:rsid w:val="00A275B0"/>
    <w:rsid w:val="00A44908"/>
    <w:rsid w:val="00A604F8"/>
    <w:rsid w:val="00A61C72"/>
    <w:rsid w:val="00A7341C"/>
    <w:rsid w:val="00A76526"/>
    <w:rsid w:val="00A772BF"/>
    <w:rsid w:val="00A97063"/>
    <w:rsid w:val="00AA7B7E"/>
    <w:rsid w:val="00AE423B"/>
    <w:rsid w:val="00B037BC"/>
    <w:rsid w:val="00B03919"/>
    <w:rsid w:val="00B07A55"/>
    <w:rsid w:val="00B125F7"/>
    <w:rsid w:val="00B14DC6"/>
    <w:rsid w:val="00B17A76"/>
    <w:rsid w:val="00B17B1B"/>
    <w:rsid w:val="00B37F1B"/>
    <w:rsid w:val="00B53754"/>
    <w:rsid w:val="00B568A4"/>
    <w:rsid w:val="00B6725F"/>
    <w:rsid w:val="00B677DB"/>
    <w:rsid w:val="00B7782B"/>
    <w:rsid w:val="00B84BA2"/>
    <w:rsid w:val="00B84BEA"/>
    <w:rsid w:val="00B84DD8"/>
    <w:rsid w:val="00B86B37"/>
    <w:rsid w:val="00BC1DEE"/>
    <w:rsid w:val="00BC27C8"/>
    <w:rsid w:val="00BC3DA2"/>
    <w:rsid w:val="00BD50A2"/>
    <w:rsid w:val="00BE63AF"/>
    <w:rsid w:val="00C02321"/>
    <w:rsid w:val="00C25630"/>
    <w:rsid w:val="00C517C6"/>
    <w:rsid w:val="00C54076"/>
    <w:rsid w:val="00C614B0"/>
    <w:rsid w:val="00C71BF6"/>
    <w:rsid w:val="00C76325"/>
    <w:rsid w:val="00C8001B"/>
    <w:rsid w:val="00C93B86"/>
    <w:rsid w:val="00CA020C"/>
    <w:rsid w:val="00CA3078"/>
    <w:rsid w:val="00CA69C8"/>
    <w:rsid w:val="00CC3C15"/>
    <w:rsid w:val="00CC3F13"/>
    <w:rsid w:val="00CD086B"/>
    <w:rsid w:val="00CE01E6"/>
    <w:rsid w:val="00CF3332"/>
    <w:rsid w:val="00D05A86"/>
    <w:rsid w:val="00D07DA3"/>
    <w:rsid w:val="00D16136"/>
    <w:rsid w:val="00D23BA7"/>
    <w:rsid w:val="00D25D41"/>
    <w:rsid w:val="00D441A0"/>
    <w:rsid w:val="00D54F90"/>
    <w:rsid w:val="00D60700"/>
    <w:rsid w:val="00D61B63"/>
    <w:rsid w:val="00D64E2A"/>
    <w:rsid w:val="00D71EF2"/>
    <w:rsid w:val="00D726D5"/>
    <w:rsid w:val="00D80973"/>
    <w:rsid w:val="00D876A6"/>
    <w:rsid w:val="00DA3CE4"/>
    <w:rsid w:val="00DB70A8"/>
    <w:rsid w:val="00DE3231"/>
    <w:rsid w:val="00DE350A"/>
    <w:rsid w:val="00DF1777"/>
    <w:rsid w:val="00DF3E50"/>
    <w:rsid w:val="00DF511A"/>
    <w:rsid w:val="00E010BD"/>
    <w:rsid w:val="00E24C6F"/>
    <w:rsid w:val="00E558CE"/>
    <w:rsid w:val="00E632F3"/>
    <w:rsid w:val="00E65B41"/>
    <w:rsid w:val="00E80168"/>
    <w:rsid w:val="00E871F7"/>
    <w:rsid w:val="00E9332E"/>
    <w:rsid w:val="00E93392"/>
    <w:rsid w:val="00E976FB"/>
    <w:rsid w:val="00EA1136"/>
    <w:rsid w:val="00EA5938"/>
    <w:rsid w:val="00EB0D89"/>
    <w:rsid w:val="00EB6733"/>
    <w:rsid w:val="00EB6BA5"/>
    <w:rsid w:val="00EB7E84"/>
    <w:rsid w:val="00EC4835"/>
    <w:rsid w:val="00ED04B6"/>
    <w:rsid w:val="00ED07FD"/>
    <w:rsid w:val="00ED1435"/>
    <w:rsid w:val="00ED1A52"/>
    <w:rsid w:val="00ED21DC"/>
    <w:rsid w:val="00ED24E9"/>
    <w:rsid w:val="00ED494B"/>
    <w:rsid w:val="00EE0CFA"/>
    <w:rsid w:val="00EE37D7"/>
    <w:rsid w:val="00EE733C"/>
    <w:rsid w:val="00EF51DE"/>
    <w:rsid w:val="00F03393"/>
    <w:rsid w:val="00F14638"/>
    <w:rsid w:val="00F17E64"/>
    <w:rsid w:val="00F27E40"/>
    <w:rsid w:val="00F30D78"/>
    <w:rsid w:val="00F32F33"/>
    <w:rsid w:val="00F43C1B"/>
    <w:rsid w:val="00F47265"/>
    <w:rsid w:val="00F47D4B"/>
    <w:rsid w:val="00F51533"/>
    <w:rsid w:val="00F56966"/>
    <w:rsid w:val="00F62359"/>
    <w:rsid w:val="00F64C20"/>
    <w:rsid w:val="00F677C9"/>
    <w:rsid w:val="00F67E94"/>
    <w:rsid w:val="00F74AEE"/>
    <w:rsid w:val="00F755BB"/>
    <w:rsid w:val="00F95933"/>
    <w:rsid w:val="00FA4E31"/>
    <w:rsid w:val="00FA5159"/>
    <w:rsid w:val="00FB3C70"/>
    <w:rsid w:val="00FB4CC8"/>
    <w:rsid w:val="00FC17EF"/>
    <w:rsid w:val="00FD387F"/>
    <w:rsid w:val="00FE0C2A"/>
    <w:rsid w:val="00FF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5174EA"/>
  <w15:docId w15:val="{2B8E029A-E8DD-409E-942F-ECB1F6C7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link w:val="Heading1Char"/>
    <w:uiPriority w:val="9"/>
    <w:qFormat/>
    <w:rsid w:val="0094141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A86"/>
    <w:rPr>
      <w:rFonts w:ascii="Tahoma" w:hAnsi="Tahoma" w:cs="Tahoma"/>
      <w:sz w:val="16"/>
      <w:szCs w:val="16"/>
    </w:rPr>
  </w:style>
  <w:style w:type="character" w:customStyle="1" w:styleId="BalloonTextChar">
    <w:name w:val="Balloon Text Char"/>
    <w:link w:val="BalloonText"/>
    <w:uiPriority w:val="99"/>
    <w:semiHidden/>
    <w:rsid w:val="00D05A86"/>
    <w:rPr>
      <w:rFonts w:ascii="Tahoma" w:hAnsi="Tahoma" w:cs="Tahoma"/>
      <w:sz w:val="16"/>
      <w:szCs w:val="16"/>
    </w:rPr>
  </w:style>
  <w:style w:type="paragraph" w:styleId="ListParagraph">
    <w:name w:val="List Paragraph"/>
    <w:basedOn w:val="Normal"/>
    <w:uiPriority w:val="34"/>
    <w:qFormat/>
    <w:rsid w:val="007F2600"/>
    <w:pPr>
      <w:ind w:left="720"/>
    </w:pPr>
  </w:style>
  <w:style w:type="paragraph" w:styleId="Header">
    <w:name w:val="header"/>
    <w:basedOn w:val="Normal"/>
    <w:link w:val="HeaderChar"/>
    <w:uiPriority w:val="99"/>
    <w:unhideWhenUsed/>
    <w:rsid w:val="00133579"/>
    <w:pPr>
      <w:tabs>
        <w:tab w:val="center" w:pos="4513"/>
        <w:tab w:val="right" w:pos="9026"/>
      </w:tabs>
    </w:pPr>
  </w:style>
  <w:style w:type="character" w:customStyle="1" w:styleId="HeaderChar">
    <w:name w:val="Header Char"/>
    <w:basedOn w:val="DefaultParagraphFont"/>
    <w:link w:val="Header"/>
    <w:uiPriority w:val="99"/>
    <w:rsid w:val="00133579"/>
    <w:rPr>
      <w:sz w:val="22"/>
      <w:szCs w:val="22"/>
    </w:rPr>
  </w:style>
  <w:style w:type="paragraph" w:styleId="Footer">
    <w:name w:val="footer"/>
    <w:basedOn w:val="Normal"/>
    <w:link w:val="FooterChar"/>
    <w:uiPriority w:val="99"/>
    <w:unhideWhenUsed/>
    <w:rsid w:val="00133579"/>
    <w:pPr>
      <w:tabs>
        <w:tab w:val="center" w:pos="4513"/>
        <w:tab w:val="right" w:pos="9026"/>
      </w:tabs>
    </w:pPr>
  </w:style>
  <w:style w:type="character" w:customStyle="1" w:styleId="FooterChar">
    <w:name w:val="Footer Char"/>
    <w:basedOn w:val="DefaultParagraphFont"/>
    <w:link w:val="Footer"/>
    <w:uiPriority w:val="99"/>
    <w:rsid w:val="00133579"/>
    <w:rPr>
      <w:sz w:val="22"/>
      <w:szCs w:val="22"/>
    </w:rPr>
  </w:style>
  <w:style w:type="table" w:styleId="TableGrid">
    <w:name w:val="Table Grid"/>
    <w:basedOn w:val="TableNormal"/>
    <w:uiPriority w:val="59"/>
    <w:rsid w:val="0083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2CE"/>
    <w:rPr>
      <w:sz w:val="16"/>
      <w:szCs w:val="16"/>
    </w:rPr>
  </w:style>
  <w:style w:type="paragraph" w:styleId="CommentText">
    <w:name w:val="annotation text"/>
    <w:basedOn w:val="Normal"/>
    <w:link w:val="CommentTextChar"/>
    <w:uiPriority w:val="99"/>
    <w:semiHidden/>
    <w:unhideWhenUsed/>
    <w:rsid w:val="004812CE"/>
    <w:rPr>
      <w:sz w:val="20"/>
      <w:szCs w:val="20"/>
    </w:rPr>
  </w:style>
  <w:style w:type="character" w:customStyle="1" w:styleId="CommentTextChar">
    <w:name w:val="Comment Text Char"/>
    <w:basedOn w:val="DefaultParagraphFont"/>
    <w:link w:val="CommentText"/>
    <w:uiPriority w:val="99"/>
    <w:semiHidden/>
    <w:rsid w:val="004812CE"/>
  </w:style>
  <w:style w:type="paragraph" w:styleId="CommentSubject">
    <w:name w:val="annotation subject"/>
    <w:basedOn w:val="CommentText"/>
    <w:next w:val="CommentText"/>
    <w:link w:val="CommentSubjectChar"/>
    <w:uiPriority w:val="99"/>
    <w:semiHidden/>
    <w:unhideWhenUsed/>
    <w:rsid w:val="004812CE"/>
    <w:rPr>
      <w:b/>
      <w:bCs/>
    </w:rPr>
  </w:style>
  <w:style w:type="character" w:customStyle="1" w:styleId="CommentSubjectChar">
    <w:name w:val="Comment Subject Char"/>
    <w:basedOn w:val="CommentTextChar"/>
    <w:link w:val="CommentSubject"/>
    <w:uiPriority w:val="99"/>
    <w:semiHidden/>
    <w:rsid w:val="004812CE"/>
    <w:rPr>
      <w:b/>
      <w:bCs/>
    </w:rPr>
  </w:style>
  <w:style w:type="paragraph" w:styleId="FootnoteText">
    <w:name w:val="footnote text"/>
    <w:basedOn w:val="Normal"/>
    <w:link w:val="FootnoteTextChar"/>
    <w:uiPriority w:val="99"/>
    <w:semiHidden/>
    <w:unhideWhenUsed/>
    <w:rsid w:val="00807186"/>
    <w:rPr>
      <w:sz w:val="20"/>
      <w:szCs w:val="20"/>
    </w:rPr>
  </w:style>
  <w:style w:type="character" w:customStyle="1" w:styleId="FootnoteTextChar">
    <w:name w:val="Footnote Text Char"/>
    <w:basedOn w:val="DefaultParagraphFont"/>
    <w:link w:val="FootnoteText"/>
    <w:uiPriority w:val="99"/>
    <w:semiHidden/>
    <w:rsid w:val="00807186"/>
  </w:style>
  <w:style w:type="character" w:styleId="FootnoteReference">
    <w:name w:val="footnote reference"/>
    <w:basedOn w:val="DefaultParagraphFont"/>
    <w:uiPriority w:val="99"/>
    <w:semiHidden/>
    <w:unhideWhenUsed/>
    <w:rsid w:val="00807186"/>
    <w:rPr>
      <w:vertAlign w:val="superscript"/>
    </w:rPr>
  </w:style>
  <w:style w:type="paragraph" w:styleId="NormalWeb">
    <w:name w:val="Normal (Web)"/>
    <w:basedOn w:val="Normal"/>
    <w:uiPriority w:val="99"/>
    <w:unhideWhenUsed/>
    <w:rsid w:val="00F4726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7265"/>
    <w:rPr>
      <w:color w:val="0000FF"/>
      <w:u w:val="single"/>
    </w:rPr>
  </w:style>
  <w:style w:type="character" w:customStyle="1" w:styleId="Heading1Char">
    <w:name w:val="Heading 1 Char"/>
    <w:basedOn w:val="DefaultParagraphFont"/>
    <w:link w:val="Heading1"/>
    <w:uiPriority w:val="9"/>
    <w:rsid w:val="0094141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41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579">
      <w:bodyDiv w:val="1"/>
      <w:marLeft w:val="0"/>
      <w:marRight w:val="0"/>
      <w:marTop w:val="0"/>
      <w:marBottom w:val="0"/>
      <w:divBdr>
        <w:top w:val="none" w:sz="0" w:space="0" w:color="auto"/>
        <w:left w:val="none" w:sz="0" w:space="0" w:color="auto"/>
        <w:bottom w:val="none" w:sz="0" w:space="0" w:color="auto"/>
        <w:right w:val="none" w:sz="0" w:space="0" w:color="auto"/>
      </w:divBdr>
    </w:div>
    <w:div w:id="78334039">
      <w:bodyDiv w:val="1"/>
      <w:marLeft w:val="0"/>
      <w:marRight w:val="0"/>
      <w:marTop w:val="0"/>
      <w:marBottom w:val="0"/>
      <w:divBdr>
        <w:top w:val="none" w:sz="0" w:space="0" w:color="auto"/>
        <w:left w:val="none" w:sz="0" w:space="0" w:color="auto"/>
        <w:bottom w:val="none" w:sz="0" w:space="0" w:color="auto"/>
        <w:right w:val="none" w:sz="0" w:space="0" w:color="auto"/>
      </w:divBdr>
    </w:div>
    <w:div w:id="117383236">
      <w:bodyDiv w:val="1"/>
      <w:marLeft w:val="0"/>
      <w:marRight w:val="0"/>
      <w:marTop w:val="0"/>
      <w:marBottom w:val="0"/>
      <w:divBdr>
        <w:top w:val="none" w:sz="0" w:space="0" w:color="auto"/>
        <w:left w:val="none" w:sz="0" w:space="0" w:color="auto"/>
        <w:bottom w:val="none" w:sz="0" w:space="0" w:color="auto"/>
        <w:right w:val="none" w:sz="0" w:space="0" w:color="auto"/>
      </w:divBdr>
    </w:div>
    <w:div w:id="203324819">
      <w:bodyDiv w:val="1"/>
      <w:marLeft w:val="0"/>
      <w:marRight w:val="0"/>
      <w:marTop w:val="0"/>
      <w:marBottom w:val="0"/>
      <w:divBdr>
        <w:top w:val="none" w:sz="0" w:space="0" w:color="auto"/>
        <w:left w:val="none" w:sz="0" w:space="0" w:color="auto"/>
        <w:bottom w:val="none" w:sz="0" w:space="0" w:color="auto"/>
        <w:right w:val="none" w:sz="0" w:space="0" w:color="auto"/>
      </w:divBdr>
    </w:div>
    <w:div w:id="223832489">
      <w:bodyDiv w:val="1"/>
      <w:marLeft w:val="0"/>
      <w:marRight w:val="0"/>
      <w:marTop w:val="0"/>
      <w:marBottom w:val="0"/>
      <w:divBdr>
        <w:top w:val="none" w:sz="0" w:space="0" w:color="auto"/>
        <w:left w:val="none" w:sz="0" w:space="0" w:color="auto"/>
        <w:bottom w:val="none" w:sz="0" w:space="0" w:color="auto"/>
        <w:right w:val="none" w:sz="0" w:space="0" w:color="auto"/>
      </w:divBdr>
    </w:div>
    <w:div w:id="572740904">
      <w:bodyDiv w:val="1"/>
      <w:marLeft w:val="0"/>
      <w:marRight w:val="0"/>
      <w:marTop w:val="0"/>
      <w:marBottom w:val="0"/>
      <w:divBdr>
        <w:top w:val="none" w:sz="0" w:space="0" w:color="auto"/>
        <w:left w:val="none" w:sz="0" w:space="0" w:color="auto"/>
        <w:bottom w:val="none" w:sz="0" w:space="0" w:color="auto"/>
        <w:right w:val="none" w:sz="0" w:space="0" w:color="auto"/>
      </w:divBdr>
    </w:div>
    <w:div w:id="591594572">
      <w:bodyDiv w:val="1"/>
      <w:marLeft w:val="0"/>
      <w:marRight w:val="0"/>
      <w:marTop w:val="0"/>
      <w:marBottom w:val="0"/>
      <w:divBdr>
        <w:top w:val="none" w:sz="0" w:space="0" w:color="auto"/>
        <w:left w:val="none" w:sz="0" w:space="0" w:color="auto"/>
        <w:bottom w:val="none" w:sz="0" w:space="0" w:color="auto"/>
        <w:right w:val="none" w:sz="0" w:space="0" w:color="auto"/>
      </w:divBdr>
    </w:div>
    <w:div w:id="1123769824">
      <w:bodyDiv w:val="1"/>
      <w:marLeft w:val="0"/>
      <w:marRight w:val="0"/>
      <w:marTop w:val="0"/>
      <w:marBottom w:val="0"/>
      <w:divBdr>
        <w:top w:val="none" w:sz="0" w:space="0" w:color="auto"/>
        <w:left w:val="none" w:sz="0" w:space="0" w:color="auto"/>
        <w:bottom w:val="none" w:sz="0" w:space="0" w:color="auto"/>
        <w:right w:val="none" w:sz="0" w:space="0" w:color="auto"/>
      </w:divBdr>
    </w:div>
    <w:div w:id="1713194071">
      <w:bodyDiv w:val="1"/>
      <w:marLeft w:val="0"/>
      <w:marRight w:val="0"/>
      <w:marTop w:val="0"/>
      <w:marBottom w:val="0"/>
      <w:divBdr>
        <w:top w:val="none" w:sz="0" w:space="0" w:color="auto"/>
        <w:left w:val="none" w:sz="0" w:space="0" w:color="auto"/>
        <w:bottom w:val="none" w:sz="0" w:space="0" w:color="auto"/>
        <w:right w:val="none" w:sz="0" w:space="0" w:color="auto"/>
      </w:divBdr>
    </w:div>
    <w:div w:id="18019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parliament.uk/pa/bills/cbill/58-01/0112/200112.pdf" TargetMode="External"/><Relationship Id="rId3" Type="http://schemas.openxmlformats.org/officeDocument/2006/relationships/hyperlink" Target="https://www.usdaw.org.uk/About-Us/News/2020/Nov/Threequarters-of-retail-staff-say-abuse-has-been-w" TargetMode="External"/><Relationship Id="rId7" Type="http://schemas.openxmlformats.org/officeDocument/2006/relationships/hyperlink" Target="https://assets.publishing.service.gov.uk/government/uploads/system/uploads/attachment_data/file/903433/260620_Violence_and_assaults_against_shopworkers_-_Publication_of_Call_for_Evidence_Response.pdf" TargetMode="External"/><Relationship Id="rId2" Type="http://schemas.openxmlformats.org/officeDocument/2006/relationships/hyperlink" Target="https://brc.org.uk/news/corporate-affairs/violence-and-abuse-against-shop-workers-spirals/" TargetMode="External"/><Relationship Id="rId1" Type="http://schemas.openxmlformats.org/officeDocument/2006/relationships/hyperlink" Target="https://www.usdaw.org.uk/About-Us/News/2020/Nov/Threequarters-of-retail-staff-say-abuse-has-been-w" TargetMode="External"/><Relationship Id="rId6" Type="http://schemas.openxmlformats.org/officeDocument/2006/relationships/hyperlink" Target="https://assets.publishing.service.gov.uk/government/uploads/system/uploads/attachment_data/file/903433/260620_Violence_and_assaults_against_shopworkers__Publication_of_Call_for_Evidence_Response.pdf" TargetMode="External"/><Relationship Id="rId11" Type="http://schemas.openxmlformats.org/officeDocument/2006/relationships/hyperlink" Target="https://assets.publishing.service.gov.uk/government/uploads/system/uploads/attachment_data/file/719819/female-offender-strategy.pdf" TargetMode="External"/><Relationship Id="rId5" Type="http://schemas.openxmlformats.org/officeDocument/2006/relationships/hyperlink" Target="https://www.westmidlands-pcc.gov.uk/fresh-warning-to-those-who-abuse-shopworkers/" TargetMode="External"/><Relationship Id="rId10" Type="http://schemas.openxmlformats.org/officeDocument/2006/relationships/hyperlink" Target="https://assets.ctfassets.net/5ywmq66472jr/22QfMejeWYbimJ9ykX9W9h/0e99f15c0ed24c16ab74d38b42d5129a/It_s_not_part_of_the_job_report.pdf" TargetMode="External"/><Relationship Id="rId4" Type="http://schemas.openxmlformats.org/officeDocument/2006/relationships/hyperlink" Target="https://www.usdaw.org.uk/About-Us/News/2020/Apr/West-Midlands-PCC-prioritising-abuse-against-shopw" TargetMode="External"/><Relationship Id="rId9" Type="http://schemas.openxmlformats.org/officeDocument/2006/relationships/hyperlink" Target="https://www.legislation.gov.uk/ukpga/2018/23/contents/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BF2981997E4D4C8E3194453A0F97D2" ma:contentTypeVersion="1" ma:contentTypeDescription="Create a new document." ma:contentTypeScope="" ma:versionID="5573026742cedda15b02db97308a17e2">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1BE2-B0AA-4A35-91BB-CB0FF4C4A97F}">
  <ds:schemaRefs>
    <ds:schemaRef ds:uri="http://schemas.microsoft.com/sharepoint/v3/contenttype/forms"/>
  </ds:schemaRefs>
</ds:datastoreItem>
</file>

<file path=customXml/itemProps2.xml><?xml version="1.0" encoding="utf-8"?>
<ds:datastoreItem xmlns:ds="http://schemas.openxmlformats.org/officeDocument/2006/customXml" ds:itemID="{50B3772A-7368-4C39-98C1-F25B776FF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377F5E-680A-4A68-A6B8-8038F550AA8A}">
  <ds:schemaRefs>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23F47F6-8FDF-4E69-9227-FCCEE570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2061</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Birch</dc:creator>
  <cp:lastModifiedBy>Samira Ali</cp:lastModifiedBy>
  <cp:revision>6</cp:revision>
  <cp:lastPrinted>2018-02-05T08:11:00Z</cp:lastPrinted>
  <dcterms:created xsi:type="dcterms:W3CDTF">2021-01-21T14:27:00Z</dcterms:created>
  <dcterms:modified xsi:type="dcterms:W3CDTF">2021-03-10T16:29:00Z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0x010100B1BF2981997E4D4C8E3194453A0F97D2</vt:lpwstr>
  </property>
</Properties>
</file>