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1A3" w:rsidRDefault="00BB71A3" w:rsidP="00D719E5">
      <w:pPr>
        <w:spacing w:after="0"/>
        <w:jc w:val="center"/>
        <w:rPr>
          <w:rFonts w:ascii="Arial" w:hAnsi="Arial" w:cs="Arial"/>
          <w:b/>
          <w:bCs/>
          <w:sz w:val="24"/>
          <w:szCs w:val="28"/>
        </w:rPr>
      </w:pPr>
    </w:p>
    <w:p w:rsidR="006111B5" w:rsidRPr="00E50FD0" w:rsidRDefault="006111B5" w:rsidP="00D719E5">
      <w:pPr>
        <w:spacing w:after="0"/>
        <w:jc w:val="center"/>
        <w:rPr>
          <w:rFonts w:ascii="Arial" w:hAnsi="Arial" w:cs="Arial"/>
          <w:b/>
          <w:bCs/>
          <w:sz w:val="24"/>
          <w:szCs w:val="28"/>
        </w:rPr>
      </w:pPr>
      <w:r w:rsidRPr="00E50FD0">
        <w:rPr>
          <w:rFonts w:ascii="Arial" w:hAnsi="Arial" w:cs="Arial"/>
          <w:b/>
          <w:bCs/>
          <w:sz w:val="24"/>
          <w:szCs w:val="28"/>
        </w:rPr>
        <w:t>ETHICS COMMITTEE</w:t>
      </w:r>
    </w:p>
    <w:p w:rsidR="00E50FD0" w:rsidRPr="00E50FD0" w:rsidRDefault="00E50FD0" w:rsidP="00D719E5">
      <w:pPr>
        <w:spacing w:after="0"/>
        <w:jc w:val="center"/>
        <w:rPr>
          <w:rFonts w:ascii="Arial" w:hAnsi="Arial" w:cs="Arial"/>
          <w:b/>
          <w:bCs/>
          <w:szCs w:val="28"/>
        </w:rPr>
      </w:pPr>
    </w:p>
    <w:p w:rsidR="00A66D68" w:rsidRPr="00A66D68" w:rsidRDefault="00A66D68" w:rsidP="00A66D68">
      <w:pPr>
        <w:jc w:val="center"/>
        <w:rPr>
          <w:rFonts w:ascii="Arial" w:hAnsi="Arial" w:cs="Arial"/>
          <w:b/>
        </w:rPr>
      </w:pPr>
      <w:r w:rsidRPr="00A66D68">
        <w:rPr>
          <w:rFonts w:ascii="Arial" w:hAnsi="Arial" w:cs="Arial"/>
          <w:b/>
        </w:rPr>
        <w:t>Wednesday 21</w:t>
      </w:r>
      <w:r w:rsidRPr="00A66D68">
        <w:rPr>
          <w:rFonts w:ascii="Arial" w:hAnsi="Arial" w:cs="Arial"/>
          <w:b/>
          <w:vertAlign w:val="superscript"/>
        </w:rPr>
        <w:t>st</w:t>
      </w:r>
      <w:r w:rsidRPr="00A66D68">
        <w:rPr>
          <w:rFonts w:ascii="Arial" w:hAnsi="Arial" w:cs="Arial"/>
          <w:b/>
        </w:rPr>
        <w:t xml:space="preserve"> July 10:00 – 14:00 hrs</w:t>
      </w:r>
    </w:p>
    <w:p w:rsidR="00E50FD0" w:rsidRPr="00E50FD0" w:rsidRDefault="00E50FD0" w:rsidP="00D719E5">
      <w:pPr>
        <w:spacing w:after="0"/>
        <w:jc w:val="center"/>
        <w:rPr>
          <w:rFonts w:ascii="Arial" w:hAnsi="Arial" w:cs="Arial"/>
          <w:b/>
          <w:bCs/>
          <w:szCs w:val="28"/>
        </w:rPr>
      </w:pPr>
    </w:p>
    <w:p w:rsidR="006111B5" w:rsidRPr="00E50FD0" w:rsidRDefault="00A044C8" w:rsidP="00D719E5">
      <w:pPr>
        <w:spacing w:after="0"/>
        <w:jc w:val="center"/>
        <w:rPr>
          <w:rFonts w:ascii="Arial" w:hAnsi="Arial" w:cs="Arial"/>
          <w:szCs w:val="28"/>
        </w:rPr>
      </w:pPr>
      <w:r>
        <w:rPr>
          <w:rFonts w:ascii="Arial" w:hAnsi="Arial" w:cs="Arial"/>
          <w:szCs w:val="28"/>
        </w:rPr>
        <w:t>Meeting held virtually via Zoom</w:t>
      </w:r>
    </w:p>
    <w:p w:rsidR="00E50FD0" w:rsidRPr="00E50FD0" w:rsidRDefault="00E50FD0" w:rsidP="00D719E5">
      <w:pPr>
        <w:spacing w:after="0"/>
        <w:jc w:val="center"/>
        <w:rPr>
          <w:rFonts w:ascii="Arial" w:hAnsi="Arial" w:cs="Arial"/>
          <w:sz w:val="28"/>
          <w:szCs w:val="28"/>
        </w:rPr>
      </w:pPr>
    </w:p>
    <w:p w:rsidR="006111B5" w:rsidRPr="00E50FD0" w:rsidRDefault="006111B5" w:rsidP="00D719E5">
      <w:pPr>
        <w:spacing w:after="0"/>
        <w:rPr>
          <w:rFonts w:ascii="Arial" w:hAnsi="Arial" w:cs="Arial"/>
          <w:b/>
          <w:szCs w:val="24"/>
        </w:rPr>
      </w:pPr>
      <w:r w:rsidRPr="00E50FD0">
        <w:rPr>
          <w:rFonts w:ascii="Arial" w:hAnsi="Arial" w:cs="Arial"/>
          <w:b/>
          <w:szCs w:val="24"/>
        </w:rPr>
        <w:t>Present:</w:t>
      </w:r>
    </w:p>
    <w:p w:rsidR="00A044C8" w:rsidRDefault="00A044C8" w:rsidP="00D719E5">
      <w:pPr>
        <w:spacing w:after="0"/>
        <w:rPr>
          <w:rFonts w:ascii="Arial" w:hAnsi="Arial" w:cs="Arial"/>
          <w:szCs w:val="24"/>
        </w:rPr>
      </w:pPr>
      <w:r>
        <w:rPr>
          <w:rFonts w:ascii="Arial" w:hAnsi="Arial" w:cs="Arial"/>
          <w:szCs w:val="24"/>
        </w:rPr>
        <w:t>Marion Oswald (MO)</w:t>
      </w:r>
      <w:r>
        <w:rPr>
          <w:rFonts w:ascii="Arial" w:hAnsi="Arial" w:cs="Arial"/>
          <w:szCs w:val="24"/>
        </w:rPr>
        <w:tab/>
      </w:r>
      <w:r>
        <w:rPr>
          <w:rFonts w:ascii="Arial" w:hAnsi="Arial" w:cs="Arial"/>
          <w:szCs w:val="24"/>
        </w:rPr>
        <w:tab/>
      </w:r>
      <w:r>
        <w:rPr>
          <w:rFonts w:ascii="Arial" w:hAnsi="Arial" w:cs="Arial"/>
          <w:szCs w:val="24"/>
        </w:rPr>
        <w:tab/>
        <w:t>Chair of Ethics Committee</w:t>
      </w:r>
    </w:p>
    <w:p w:rsidR="00937BB2" w:rsidRDefault="00937BB2" w:rsidP="00937BB2">
      <w:pPr>
        <w:spacing w:after="0"/>
        <w:rPr>
          <w:rFonts w:ascii="Arial" w:hAnsi="Arial" w:cs="Arial"/>
          <w:szCs w:val="24"/>
        </w:rPr>
      </w:pPr>
      <w:r w:rsidRPr="00E50FD0">
        <w:rPr>
          <w:rFonts w:ascii="Arial" w:hAnsi="Arial" w:cs="Arial"/>
          <w:szCs w:val="24"/>
        </w:rPr>
        <w:t>Jamie Grace (JG)</w:t>
      </w:r>
      <w:r>
        <w:rPr>
          <w:rFonts w:ascii="Arial" w:hAnsi="Arial" w:cs="Arial"/>
          <w:szCs w:val="24"/>
        </w:rPr>
        <w:tab/>
      </w:r>
      <w:r>
        <w:rPr>
          <w:rFonts w:ascii="Arial" w:hAnsi="Arial" w:cs="Arial"/>
          <w:szCs w:val="24"/>
        </w:rPr>
        <w:tab/>
      </w:r>
      <w:r>
        <w:rPr>
          <w:rFonts w:ascii="Arial" w:hAnsi="Arial" w:cs="Arial"/>
          <w:szCs w:val="24"/>
        </w:rPr>
        <w:tab/>
        <w:t>Vice Chair of Ethics Committee</w:t>
      </w:r>
    </w:p>
    <w:p w:rsidR="00A044C8" w:rsidRPr="00E50FD0" w:rsidRDefault="00A044C8" w:rsidP="00A044C8">
      <w:pPr>
        <w:spacing w:after="0"/>
        <w:rPr>
          <w:rFonts w:ascii="Arial" w:hAnsi="Arial" w:cs="Arial"/>
          <w:szCs w:val="24"/>
        </w:rPr>
      </w:pPr>
      <w:r w:rsidRPr="00E50FD0">
        <w:rPr>
          <w:rFonts w:ascii="Arial" w:hAnsi="Arial" w:cs="Arial"/>
          <w:szCs w:val="24"/>
        </w:rPr>
        <w:t xml:space="preserve">Thomas McNeil (TM) </w:t>
      </w:r>
      <w:r w:rsidRPr="00E50FD0">
        <w:rPr>
          <w:rFonts w:ascii="Arial" w:hAnsi="Arial" w:cs="Arial"/>
          <w:szCs w:val="24"/>
        </w:rPr>
        <w:tab/>
      </w:r>
      <w:r w:rsidRPr="00E50FD0">
        <w:rPr>
          <w:rFonts w:ascii="Arial" w:hAnsi="Arial" w:cs="Arial"/>
          <w:szCs w:val="24"/>
        </w:rPr>
        <w:tab/>
      </w:r>
      <w:r w:rsidRPr="00E50FD0">
        <w:rPr>
          <w:rFonts w:ascii="Arial" w:hAnsi="Arial" w:cs="Arial"/>
          <w:szCs w:val="24"/>
        </w:rPr>
        <w:tab/>
      </w:r>
      <w:r w:rsidR="00A66D68">
        <w:rPr>
          <w:rFonts w:ascii="Arial" w:hAnsi="Arial" w:cs="Arial"/>
          <w:szCs w:val="24"/>
        </w:rPr>
        <w:t>Assistant Police &amp; Crime Commissioner</w:t>
      </w:r>
    </w:p>
    <w:p w:rsidR="00B3228C" w:rsidRDefault="00B3228C" w:rsidP="00B3228C">
      <w:pPr>
        <w:spacing w:after="0"/>
        <w:rPr>
          <w:rFonts w:ascii="Arial" w:hAnsi="Arial" w:cs="Arial"/>
          <w:szCs w:val="24"/>
        </w:rPr>
      </w:pPr>
      <w:r w:rsidRPr="00B3228C">
        <w:rPr>
          <w:rFonts w:ascii="Arial" w:hAnsi="Arial" w:cs="Arial"/>
          <w:szCs w:val="24"/>
        </w:rPr>
        <w:t>Anindya Banerjee (AB)</w:t>
      </w:r>
      <w:r w:rsidRPr="00B3228C">
        <w:rPr>
          <w:rFonts w:ascii="Arial" w:hAnsi="Arial" w:cs="Arial"/>
          <w:szCs w:val="24"/>
        </w:rPr>
        <w:tab/>
      </w:r>
      <w:r w:rsidRPr="00B3228C">
        <w:rPr>
          <w:rFonts w:ascii="Arial" w:hAnsi="Arial" w:cs="Arial"/>
          <w:szCs w:val="24"/>
        </w:rPr>
        <w:tab/>
        <w:t>Ethics Committee</w:t>
      </w:r>
    </w:p>
    <w:p w:rsidR="00A044C8" w:rsidRDefault="00A044C8" w:rsidP="00B3228C">
      <w:pPr>
        <w:spacing w:after="0"/>
        <w:rPr>
          <w:rFonts w:ascii="Arial" w:hAnsi="Arial" w:cs="Arial"/>
          <w:szCs w:val="24"/>
        </w:rPr>
      </w:pPr>
      <w:r>
        <w:rPr>
          <w:rFonts w:ascii="Arial" w:hAnsi="Arial" w:cs="Arial"/>
          <w:szCs w:val="24"/>
        </w:rPr>
        <w:t>Claire Paterson-Young (CPY)</w:t>
      </w:r>
      <w:r>
        <w:rPr>
          <w:rFonts w:ascii="Arial" w:hAnsi="Arial" w:cs="Arial"/>
          <w:szCs w:val="24"/>
        </w:rPr>
        <w:tab/>
        <w:t>Ethics Committee</w:t>
      </w:r>
    </w:p>
    <w:p w:rsidR="00B3228C" w:rsidRDefault="00B3228C" w:rsidP="00B3228C">
      <w:pPr>
        <w:spacing w:after="0"/>
        <w:rPr>
          <w:rFonts w:ascii="Arial" w:hAnsi="Arial" w:cs="Arial"/>
          <w:szCs w:val="24"/>
        </w:rPr>
      </w:pPr>
      <w:r w:rsidRPr="00E50FD0">
        <w:rPr>
          <w:rFonts w:ascii="Arial" w:hAnsi="Arial" w:cs="Arial"/>
          <w:szCs w:val="24"/>
        </w:rPr>
        <w:t xml:space="preserve">Malcolm Fowler (MF) </w:t>
      </w:r>
      <w:r w:rsidRPr="00E50FD0">
        <w:rPr>
          <w:rFonts w:ascii="Arial" w:hAnsi="Arial" w:cs="Arial"/>
          <w:szCs w:val="24"/>
        </w:rPr>
        <w:tab/>
      </w:r>
      <w:r w:rsidRPr="00E50FD0">
        <w:rPr>
          <w:rFonts w:ascii="Arial" w:hAnsi="Arial" w:cs="Arial"/>
          <w:szCs w:val="24"/>
        </w:rPr>
        <w:tab/>
      </w:r>
      <w:r w:rsidRPr="00E50FD0">
        <w:rPr>
          <w:rFonts w:ascii="Arial" w:hAnsi="Arial" w:cs="Arial"/>
          <w:szCs w:val="24"/>
        </w:rPr>
        <w:tab/>
        <w:t>Ethics Committee</w:t>
      </w:r>
    </w:p>
    <w:p w:rsidR="00A044C8" w:rsidRDefault="00A044C8" w:rsidP="00B3228C">
      <w:pPr>
        <w:spacing w:after="0"/>
        <w:rPr>
          <w:rFonts w:ascii="Arial" w:hAnsi="Arial" w:cs="Arial"/>
          <w:szCs w:val="24"/>
        </w:rPr>
      </w:pPr>
      <w:r>
        <w:rPr>
          <w:rFonts w:ascii="Arial" w:hAnsi="Arial" w:cs="Arial"/>
          <w:szCs w:val="24"/>
        </w:rPr>
        <w:t>Janine Green (JG)</w:t>
      </w:r>
      <w:r>
        <w:rPr>
          <w:rFonts w:ascii="Arial" w:hAnsi="Arial" w:cs="Arial"/>
          <w:szCs w:val="24"/>
        </w:rPr>
        <w:tab/>
      </w:r>
      <w:r>
        <w:rPr>
          <w:rFonts w:ascii="Arial" w:hAnsi="Arial" w:cs="Arial"/>
          <w:szCs w:val="24"/>
        </w:rPr>
        <w:tab/>
      </w:r>
      <w:r>
        <w:rPr>
          <w:rFonts w:ascii="Arial" w:hAnsi="Arial" w:cs="Arial"/>
          <w:szCs w:val="24"/>
        </w:rPr>
        <w:tab/>
        <w:t>Ethics Committee</w:t>
      </w:r>
    </w:p>
    <w:p w:rsidR="00A044C8" w:rsidRDefault="00A044C8" w:rsidP="00B3228C">
      <w:pPr>
        <w:spacing w:after="0"/>
        <w:rPr>
          <w:rFonts w:ascii="Arial" w:hAnsi="Arial" w:cs="Arial"/>
          <w:szCs w:val="24"/>
        </w:rPr>
      </w:pPr>
      <w:r>
        <w:rPr>
          <w:rFonts w:ascii="Arial" w:hAnsi="Arial" w:cs="Arial"/>
          <w:szCs w:val="24"/>
        </w:rPr>
        <w:t>Peter Fussey (PF)</w:t>
      </w:r>
      <w:r>
        <w:rPr>
          <w:rFonts w:ascii="Arial" w:hAnsi="Arial" w:cs="Arial"/>
          <w:szCs w:val="24"/>
        </w:rPr>
        <w:tab/>
      </w:r>
      <w:r>
        <w:rPr>
          <w:rFonts w:ascii="Arial" w:hAnsi="Arial" w:cs="Arial"/>
          <w:szCs w:val="24"/>
        </w:rPr>
        <w:tab/>
      </w:r>
      <w:r>
        <w:rPr>
          <w:rFonts w:ascii="Arial" w:hAnsi="Arial" w:cs="Arial"/>
          <w:szCs w:val="24"/>
        </w:rPr>
        <w:tab/>
        <w:t>Ethics Committee</w:t>
      </w:r>
    </w:p>
    <w:p w:rsidR="00A044C8" w:rsidRDefault="00A044C8" w:rsidP="00B3228C">
      <w:pPr>
        <w:spacing w:after="0"/>
        <w:rPr>
          <w:rFonts w:ascii="Arial" w:hAnsi="Arial" w:cs="Arial"/>
          <w:szCs w:val="24"/>
        </w:rPr>
      </w:pPr>
      <w:r>
        <w:rPr>
          <w:rFonts w:ascii="Arial" w:hAnsi="Arial" w:cs="Arial"/>
          <w:szCs w:val="24"/>
        </w:rPr>
        <w:t>Jennifer House-go (JH)</w:t>
      </w:r>
      <w:r>
        <w:rPr>
          <w:rFonts w:ascii="Arial" w:hAnsi="Arial" w:cs="Arial"/>
          <w:szCs w:val="24"/>
        </w:rPr>
        <w:tab/>
      </w:r>
      <w:r>
        <w:rPr>
          <w:rFonts w:ascii="Arial" w:hAnsi="Arial" w:cs="Arial"/>
          <w:szCs w:val="24"/>
        </w:rPr>
        <w:tab/>
        <w:t>Ethics Committee</w:t>
      </w:r>
    </w:p>
    <w:p w:rsidR="003567F3" w:rsidRDefault="003567F3" w:rsidP="00B3228C">
      <w:pPr>
        <w:spacing w:after="0"/>
        <w:rPr>
          <w:rFonts w:ascii="Arial" w:hAnsi="Arial" w:cs="Arial"/>
          <w:szCs w:val="24"/>
        </w:rPr>
      </w:pPr>
      <w:r>
        <w:rPr>
          <w:rFonts w:ascii="Arial" w:hAnsi="Arial" w:cs="Arial"/>
          <w:szCs w:val="24"/>
        </w:rPr>
        <w:t>Derek Dempsey (DD)</w:t>
      </w:r>
      <w:r w:rsidRPr="003567F3">
        <w:rPr>
          <w:rFonts w:ascii="Arial" w:hAnsi="Arial" w:cs="Arial"/>
          <w:szCs w:val="24"/>
        </w:rPr>
        <w:t xml:space="preserve"> </w:t>
      </w:r>
      <w:r>
        <w:rPr>
          <w:rFonts w:ascii="Arial" w:hAnsi="Arial" w:cs="Arial"/>
          <w:szCs w:val="24"/>
        </w:rPr>
        <w:tab/>
      </w:r>
      <w:r>
        <w:rPr>
          <w:rFonts w:ascii="Arial" w:hAnsi="Arial" w:cs="Arial"/>
          <w:szCs w:val="24"/>
        </w:rPr>
        <w:tab/>
        <w:t>Ethics Committee</w:t>
      </w:r>
    </w:p>
    <w:p w:rsidR="003567F3" w:rsidRDefault="003567F3" w:rsidP="00B3228C">
      <w:pPr>
        <w:spacing w:after="0"/>
        <w:rPr>
          <w:rFonts w:ascii="Arial" w:hAnsi="Arial" w:cs="Arial"/>
          <w:szCs w:val="24"/>
        </w:rPr>
      </w:pPr>
      <w:r>
        <w:rPr>
          <w:rFonts w:ascii="Arial" w:hAnsi="Arial" w:cs="Arial"/>
          <w:szCs w:val="24"/>
        </w:rPr>
        <w:t>Andrew Howes (AH)</w:t>
      </w:r>
      <w:r w:rsidRPr="003567F3">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t>Ethics Committee</w:t>
      </w:r>
    </w:p>
    <w:p w:rsidR="00F06B63" w:rsidRPr="00E50FD0" w:rsidRDefault="00F06B63" w:rsidP="00B3228C">
      <w:pPr>
        <w:spacing w:after="0"/>
        <w:rPr>
          <w:rFonts w:ascii="Arial" w:hAnsi="Arial" w:cs="Arial"/>
          <w:szCs w:val="24"/>
        </w:rPr>
      </w:pPr>
      <w:r>
        <w:rPr>
          <w:rFonts w:ascii="Arial" w:hAnsi="Arial" w:cs="Arial"/>
          <w:szCs w:val="24"/>
        </w:rPr>
        <w:t>Jonathan Jardine (JJ)</w:t>
      </w:r>
      <w:r>
        <w:rPr>
          <w:rFonts w:ascii="Arial" w:hAnsi="Arial" w:cs="Arial"/>
          <w:szCs w:val="24"/>
        </w:rPr>
        <w:tab/>
      </w:r>
      <w:r>
        <w:rPr>
          <w:rFonts w:ascii="Arial" w:hAnsi="Arial" w:cs="Arial"/>
          <w:szCs w:val="24"/>
        </w:rPr>
        <w:tab/>
      </w:r>
      <w:r>
        <w:rPr>
          <w:rFonts w:ascii="Arial" w:hAnsi="Arial" w:cs="Arial"/>
          <w:szCs w:val="24"/>
        </w:rPr>
        <w:tab/>
        <w:t>Chief Executive - OPCC</w:t>
      </w:r>
    </w:p>
    <w:p w:rsidR="00B3228C" w:rsidRDefault="00B3228C" w:rsidP="00B3228C">
      <w:pPr>
        <w:spacing w:after="0"/>
        <w:rPr>
          <w:rFonts w:ascii="Arial" w:hAnsi="Arial" w:cs="Arial"/>
          <w:szCs w:val="24"/>
        </w:rPr>
      </w:pPr>
      <w:r w:rsidRPr="00E50FD0">
        <w:rPr>
          <w:rFonts w:ascii="Arial" w:hAnsi="Arial" w:cs="Arial"/>
          <w:szCs w:val="24"/>
        </w:rPr>
        <w:t>Rachel</w:t>
      </w:r>
      <w:r w:rsidR="00C56FDF">
        <w:rPr>
          <w:rFonts w:ascii="Arial" w:hAnsi="Arial" w:cs="Arial"/>
          <w:szCs w:val="24"/>
        </w:rPr>
        <w:t xml:space="preserve"> Holtham</w:t>
      </w:r>
      <w:r w:rsidRPr="00E50FD0">
        <w:rPr>
          <w:rFonts w:ascii="Arial" w:hAnsi="Arial" w:cs="Arial"/>
          <w:szCs w:val="24"/>
        </w:rPr>
        <w:t xml:space="preserve"> (R</w:t>
      </w:r>
      <w:r w:rsidR="00C56FDF">
        <w:rPr>
          <w:rFonts w:ascii="Arial" w:hAnsi="Arial" w:cs="Arial"/>
          <w:szCs w:val="24"/>
        </w:rPr>
        <w:t>H</w:t>
      </w:r>
      <w:r w:rsidRPr="00E50FD0">
        <w:rPr>
          <w:rFonts w:ascii="Arial" w:hAnsi="Arial" w:cs="Arial"/>
          <w:szCs w:val="24"/>
        </w:rPr>
        <w:t xml:space="preserve">) </w:t>
      </w:r>
      <w:r w:rsidRPr="00E50FD0">
        <w:rPr>
          <w:rFonts w:ascii="Arial" w:hAnsi="Arial" w:cs="Arial"/>
          <w:szCs w:val="24"/>
        </w:rPr>
        <w:tab/>
      </w:r>
      <w:r w:rsidRPr="00E50FD0">
        <w:rPr>
          <w:rFonts w:ascii="Arial" w:hAnsi="Arial" w:cs="Arial"/>
          <w:szCs w:val="24"/>
        </w:rPr>
        <w:tab/>
      </w:r>
      <w:r w:rsidRPr="00E50FD0">
        <w:rPr>
          <w:rFonts w:ascii="Arial" w:hAnsi="Arial" w:cs="Arial"/>
          <w:szCs w:val="24"/>
        </w:rPr>
        <w:tab/>
        <w:t xml:space="preserve">Secretariat </w:t>
      </w:r>
      <w:r w:rsidR="003079DE">
        <w:rPr>
          <w:rFonts w:ascii="Arial" w:hAnsi="Arial" w:cs="Arial"/>
          <w:szCs w:val="24"/>
        </w:rPr>
        <w:t>- OPCC</w:t>
      </w:r>
    </w:p>
    <w:p w:rsidR="00A044C8" w:rsidRDefault="00A044C8" w:rsidP="00B3228C">
      <w:pPr>
        <w:spacing w:after="0"/>
        <w:rPr>
          <w:rFonts w:ascii="Arial" w:hAnsi="Arial" w:cs="Arial"/>
          <w:szCs w:val="24"/>
        </w:rPr>
      </w:pPr>
      <w:r>
        <w:rPr>
          <w:rFonts w:ascii="Arial" w:hAnsi="Arial" w:cs="Arial"/>
          <w:szCs w:val="24"/>
        </w:rPr>
        <w:t>Davi</w:t>
      </w:r>
      <w:r w:rsidR="00123BA1">
        <w:rPr>
          <w:rFonts w:ascii="Arial" w:hAnsi="Arial" w:cs="Arial"/>
          <w:szCs w:val="24"/>
        </w:rPr>
        <w:t>n</w:t>
      </w:r>
      <w:r>
        <w:rPr>
          <w:rFonts w:ascii="Arial" w:hAnsi="Arial" w:cs="Arial"/>
          <w:szCs w:val="24"/>
        </w:rPr>
        <w:t xml:space="preserve"> Parrot</w:t>
      </w:r>
      <w:r w:rsidR="00CC08F2">
        <w:rPr>
          <w:rFonts w:ascii="Arial" w:hAnsi="Arial" w:cs="Arial"/>
          <w:szCs w:val="24"/>
        </w:rPr>
        <w:t xml:space="preserve"> (DP)</w:t>
      </w:r>
      <w:r>
        <w:rPr>
          <w:rFonts w:ascii="Arial" w:hAnsi="Arial" w:cs="Arial"/>
          <w:szCs w:val="24"/>
        </w:rPr>
        <w:tab/>
      </w:r>
      <w:r>
        <w:rPr>
          <w:rFonts w:ascii="Arial" w:hAnsi="Arial" w:cs="Arial"/>
          <w:szCs w:val="24"/>
        </w:rPr>
        <w:tab/>
      </w:r>
      <w:r>
        <w:rPr>
          <w:rFonts w:ascii="Arial" w:hAnsi="Arial" w:cs="Arial"/>
          <w:szCs w:val="24"/>
        </w:rPr>
        <w:tab/>
        <w:t>Data Analytics Lab</w:t>
      </w:r>
      <w:r w:rsidR="00343A32">
        <w:rPr>
          <w:rFonts w:ascii="Arial" w:hAnsi="Arial" w:cs="Arial"/>
          <w:szCs w:val="24"/>
        </w:rPr>
        <w:t xml:space="preserve"> - WMP</w:t>
      </w:r>
    </w:p>
    <w:p w:rsidR="00A044C8" w:rsidRDefault="00A044C8" w:rsidP="00B3228C">
      <w:pPr>
        <w:spacing w:after="0"/>
        <w:rPr>
          <w:rFonts w:ascii="Arial" w:hAnsi="Arial" w:cs="Arial"/>
          <w:szCs w:val="24"/>
        </w:rPr>
      </w:pPr>
      <w:r>
        <w:rPr>
          <w:rFonts w:ascii="Arial" w:hAnsi="Arial" w:cs="Arial"/>
          <w:szCs w:val="24"/>
        </w:rPr>
        <w:t>Samantha Todd</w:t>
      </w:r>
      <w:r w:rsidR="00CC08F2">
        <w:rPr>
          <w:rFonts w:ascii="Arial" w:hAnsi="Arial" w:cs="Arial"/>
          <w:szCs w:val="24"/>
        </w:rPr>
        <w:t xml:space="preserve"> (ST)</w:t>
      </w:r>
      <w:r>
        <w:rPr>
          <w:rFonts w:ascii="Arial" w:hAnsi="Arial" w:cs="Arial"/>
          <w:szCs w:val="24"/>
        </w:rPr>
        <w:tab/>
      </w:r>
      <w:r>
        <w:rPr>
          <w:rFonts w:ascii="Arial" w:hAnsi="Arial" w:cs="Arial"/>
          <w:szCs w:val="24"/>
        </w:rPr>
        <w:tab/>
      </w:r>
      <w:r>
        <w:rPr>
          <w:rFonts w:ascii="Arial" w:hAnsi="Arial" w:cs="Arial"/>
          <w:szCs w:val="24"/>
        </w:rPr>
        <w:tab/>
        <w:t>Data Analytics Lab</w:t>
      </w:r>
      <w:r w:rsidR="00343A32">
        <w:rPr>
          <w:rFonts w:ascii="Arial" w:hAnsi="Arial" w:cs="Arial"/>
          <w:szCs w:val="24"/>
        </w:rPr>
        <w:t xml:space="preserve"> </w:t>
      </w:r>
      <w:r w:rsidR="003567F3">
        <w:rPr>
          <w:rFonts w:ascii="Arial" w:hAnsi="Arial" w:cs="Arial"/>
          <w:szCs w:val="24"/>
        </w:rPr>
        <w:t>–</w:t>
      </w:r>
      <w:r w:rsidR="00343A32">
        <w:rPr>
          <w:rFonts w:ascii="Arial" w:hAnsi="Arial" w:cs="Arial"/>
          <w:szCs w:val="24"/>
        </w:rPr>
        <w:t xml:space="preserve"> WMP</w:t>
      </w:r>
    </w:p>
    <w:p w:rsidR="001053CB" w:rsidRDefault="00A66D68" w:rsidP="00B3228C">
      <w:pPr>
        <w:spacing w:after="0"/>
        <w:rPr>
          <w:rFonts w:ascii="Arial" w:hAnsi="Arial" w:cs="Arial"/>
          <w:szCs w:val="24"/>
        </w:rPr>
      </w:pPr>
      <w:r>
        <w:rPr>
          <w:rFonts w:ascii="Arial" w:hAnsi="Arial" w:cs="Arial"/>
          <w:szCs w:val="24"/>
        </w:rPr>
        <w:t>Karl Shutes (KS)</w:t>
      </w:r>
      <w:r w:rsidR="001053CB">
        <w:rPr>
          <w:rFonts w:ascii="Arial" w:hAnsi="Arial" w:cs="Arial"/>
          <w:szCs w:val="24"/>
        </w:rPr>
        <w:tab/>
      </w:r>
      <w:r w:rsidR="001053CB">
        <w:rPr>
          <w:rFonts w:ascii="Arial" w:hAnsi="Arial" w:cs="Arial"/>
          <w:szCs w:val="24"/>
        </w:rPr>
        <w:tab/>
      </w:r>
      <w:r w:rsidR="001053CB">
        <w:rPr>
          <w:rFonts w:ascii="Arial" w:hAnsi="Arial" w:cs="Arial"/>
          <w:szCs w:val="24"/>
        </w:rPr>
        <w:tab/>
        <w:t>Data Analytics Lab – WMP</w:t>
      </w:r>
    </w:p>
    <w:p w:rsidR="004D29B5" w:rsidRPr="00073738" w:rsidRDefault="004D29B5" w:rsidP="004D29B5">
      <w:pPr>
        <w:pStyle w:val="NoSpacing"/>
        <w:ind w:left="3600" w:hanging="3600"/>
      </w:pPr>
      <w:r w:rsidRPr="00073738">
        <w:rPr>
          <w:rFonts w:ascii="Arial" w:hAnsi="Arial" w:cs="Arial"/>
          <w:szCs w:val="24"/>
        </w:rPr>
        <w:t>Chris Todd</w:t>
      </w:r>
      <w:r>
        <w:rPr>
          <w:rFonts w:ascii="Arial" w:hAnsi="Arial" w:cs="Arial"/>
          <w:szCs w:val="24"/>
        </w:rPr>
        <w:t xml:space="preserve"> (CT)</w:t>
      </w:r>
      <w:r>
        <w:rPr>
          <w:rFonts w:ascii="Arial" w:hAnsi="Arial" w:cs="Arial"/>
          <w:szCs w:val="24"/>
        </w:rPr>
        <w:tab/>
      </w:r>
      <w:r w:rsidRPr="00D87CC6">
        <w:rPr>
          <w:rFonts w:ascii="Arial" w:hAnsi="Arial" w:cs="Arial"/>
          <w:szCs w:val="24"/>
        </w:rPr>
        <w:t>Assistant Chief Constable - WMP</w:t>
      </w:r>
    </w:p>
    <w:p w:rsidR="004D29B5" w:rsidRPr="00073738" w:rsidRDefault="004D29B5" w:rsidP="004D29B5">
      <w:pPr>
        <w:pStyle w:val="NoSpacing"/>
        <w:ind w:left="3600" w:hanging="3600"/>
        <w:rPr>
          <w:rFonts w:ascii="Arial" w:hAnsi="Arial" w:cs="Arial"/>
          <w:szCs w:val="24"/>
        </w:rPr>
      </w:pPr>
      <w:r w:rsidRPr="00073738">
        <w:rPr>
          <w:rFonts w:ascii="Arial" w:hAnsi="Arial" w:cs="Arial"/>
          <w:szCs w:val="24"/>
        </w:rPr>
        <w:t>Matthew Tite (MT)</w:t>
      </w:r>
      <w:r w:rsidRPr="00073738">
        <w:rPr>
          <w:rFonts w:ascii="Arial" w:hAnsi="Arial" w:cs="Arial"/>
          <w:szCs w:val="24"/>
        </w:rPr>
        <w:tab/>
      </w:r>
      <w:r w:rsidRPr="00D87CC6">
        <w:rPr>
          <w:rFonts w:ascii="Arial" w:hAnsi="Arial" w:cs="Arial"/>
          <w:szCs w:val="24"/>
        </w:rPr>
        <w:t xml:space="preserve">Superintendent, NDAS SRO - </w:t>
      </w:r>
      <w:r w:rsidRPr="00073738">
        <w:rPr>
          <w:rFonts w:ascii="Arial" w:hAnsi="Arial" w:cs="Arial"/>
          <w:szCs w:val="24"/>
        </w:rPr>
        <w:t>WMP</w:t>
      </w:r>
    </w:p>
    <w:p w:rsidR="003079DE" w:rsidRDefault="003079DE" w:rsidP="003079DE">
      <w:pPr>
        <w:pStyle w:val="NoSpacing"/>
        <w:ind w:left="3600" w:hanging="3600"/>
        <w:rPr>
          <w:rFonts w:ascii="Arial" w:hAnsi="Arial" w:cs="Arial"/>
          <w:szCs w:val="24"/>
        </w:rPr>
      </w:pPr>
      <w:r>
        <w:rPr>
          <w:rFonts w:ascii="Arial" w:hAnsi="Arial" w:cs="Arial"/>
          <w:szCs w:val="24"/>
        </w:rPr>
        <w:t xml:space="preserve">Luke Robertson </w:t>
      </w:r>
      <w:r w:rsidR="00526F66">
        <w:rPr>
          <w:rFonts w:ascii="Arial" w:hAnsi="Arial" w:cs="Arial"/>
          <w:szCs w:val="24"/>
        </w:rPr>
        <w:t>(</w:t>
      </w:r>
      <w:r>
        <w:rPr>
          <w:rFonts w:ascii="Arial" w:hAnsi="Arial" w:cs="Arial"/>
          <w:szCs w:val="24"/>
        </w:rPr>
        <w:t>LR)</w:t>
      </w:r>
      <w:r>
        <w:rPr>
          <w:rFonts w:ascii="Arial" w:hAnsi="Arial" w:cs="Arial"/>
          <w:szCs w:val="24"/>
        </w:rPr>
        <w:tab/>
        <w:t>Accenture</w:t>
      </w:r>
    </w:p>
    <w:p w:rsidR="00526F66" w:rsidRDefault="00526F66" w:rsidP="003079DE">
      <w:pPr>
        <w:pStyle w:val="NoSpacing"/>
        <w:ind w:left="3600" w:hanging="3600"/>
        <w:rPr>
          <w:rFonts w:ascii="Arial" w:hAnsi="Arial" w:cs="Arial"/>
          <w:szCs w:val="24"/>
        </w:rPr>
      </w:pPr>
      <w:r>
        <w:rPr>
          <w:rFonts w:ascii="Arial" w:hAnsi="Arial" w:cs="Arial"/>
          <w:szCs w:val="24"/>
        </w:rPr>
        <w:t>Samantha Kenny (SK)</w:t>
      </w:r>
      <w:r>
        <w:rPr>
          <w:rFonts w:ascii="Arial" w:hAnsi="Arial" w:cs="Arial"/>
          <w:szCs w:val="24"/>
        </w:rPr>
        <w:tab/>
        <w:t>Observer from House of Lords</w:t>
      </w:r>
    </w:p>
    <w:p w:rsidR="00526F66" w:rsidRDefault="00526F66" w:rsidP="003079DE">
      <w:pPr>
        <w:pStyle w:val="NoSpacing"/>
        <w:ind w:left="3600" w:hanging="3600"/>
        <w:rPr>
          <w:rFonts w:ascii="Arial" w:hAnsi="Arial" w:cs="Arial"/>
          <w:szCs w:val="24"/>
        </w:rPr>
      </w:pPr>
      <w:r>
        <w:rPr>
          <w:rFonts w:ascii="Arial" w:hAnsi="Arial" w:cs="Arial"/>
          <w:szCs w:val="24"/>
        </w:rPr>
        <w:t>Achille Versaevel (AV)</w:t>
      </w:r>
      <w:r>
        <w:rPr>
          <w:rFonts w:ascii="Arial" w:hAnsi="Arial" w:cs="Arial"/>
          <w:szCs w:val="24"/>
        </w:rPr>
        <w:tab/>
        <w:t>Observer from House of Lords</w:t>
      </w:r>
      <w:r>
        <w:rPr>
          <w:rFonts w:ascii="Arial" w:hAnsi="Arial" w:cs="Arial"/>
          <w:szCs w:val="24"/>
        </w:rPr>
        <w:tab/>
      </w:r>
    </w:p>
    <w:p w:rsidR="0043332B" w:rsidRDefault="0043332B" w:rsidP="003079DE">
      <w:pPr>
        <w:pStyle w:val="NoSpacing"/>
        <w:tabs>
          <w:tab w:val="left" w:pos="3684"/>
        </w:tabs>
        <w:ind w:left="3600" w:hanging="3600"/>
        <w:rPr>
          <w:rFonts w:ascii="Arial" w:hAnsi="Arial" w:cs="Arial"/>
          <w:szCs w:val="24"/>
        </w:rPr>
      </w:pPr>
    </w:p>
    <w:p w:rsidR="00A66D68" w:rsidRDefault="00A66D68" w:rsidP="003079DE">
      <w:pPr>
        <w:pStyle w:val="NoSpacing"/>
        <w:tabs>
          <w:tab w:val="left" w:pos="3684"/>
        </w:tabs>
        <w:ind w:left="3600" w:hanging="3600"/>
        <w:rPr>
          <w:rFonts w:ascii="Arial" w:hAnsi="Arial" w:cs="Arial"/>
          <w:szCs w:val="24"/>
        </w:rPr>
      </w:pPr>
      <w:r>
        <w:rPr>
          <w:rFonts w:ascii="Arial" w:hAnsi="Arial" w:cs="Arial"/>
          <w:szCs w:val="24"/>
        </w:rPr>
        <w:t>Apologies:</w:t>
      </w:r>
    </w:p>
    <w:p w:rsidR="00A66D68" w:rsidRPr="00E50FD0" w:rsidRDefault="00A66D68" w:rsidP="00A66D68">
      <w:pPr>
        <w:spacing w:after="0"/>
        <w:rPr>
          <w:rFonts w:ascii="Arial" w:hAnsi="Arial" w:cs="Arial"/>
          <w:szCs w:val="24"/>
        </w:rPr>
      </w:pPr>
      <w:r w:rsidRPr="00E50FD0">
        <w:rPr>
          <w:rFonts w:ascii="Arial" w:hAnsi="Arial" w:cs="Arial"/>
          <w:szCs w:val="24"/>
        </w:rPr>
        <w:t xml:space="preserve">Tom Sorell (TS) </w:t>
      </w:r>
      <w:r w:rsidRPr="00E50FD0">
        <w:rPr>
          <w:rFonts w:ascii="Arial" w:hAnsi="Arial" w:cs="Arial"/>
          <w:szCs w:val="24"/>
        </w:rPr>
        <w:tab/>
      </w:r>
      <w:r w:rsidRPr="00E50FD0">
        <w:rPr>
          <w:rFonts w:ascii="Arial" w:hAnsi="Arial" w:cs="Arial"/>
          <w:szCs w:val="24"/>
        </w:rPr>
        <w:tab/>
      </w:r>
      <w:r w:rsidRPr="00E50FD0">
        <w:rPr>
          <w:rFonts w:ascii="Arial" w:hAnsi="Arial" w:cs="Arial"/>
          <w:szCs w:val="24"/>
        </w:rPr>
        <w:tab/>
        <w:t>Ethics Committee</w:t>
      </w:r>
    </w:p>
    <w:p w:rsidR="00A66D68" w:rsidRDefault="00A66D68" w:rsidP="003079DE">
      <w:pPr>
        <w:pStyle w:val="NoSpacing"/>
        <w:tabs>
          <w:tab w:val="left" w:pos="3684"/>
        </w:tabs>
        <w:ind w:left="3600" w:hanging="3600"/>
        <w:rPr>
          <w:rFonts w:ascii="Arial" w:hAnsi="Arial" w:cs="Arial"/>
          <w:szCs w:val="24"/>
        </w:rPr>
      </w:pPr>
    </w:p>
    <w:p w:rsidR="000330A3" w:rsidRPr="00A66D68" w:rsidRDefault="000330A3" w:rsidP="003079DE">
      <w:pPr>
        <w:pStyle w:val="NoSpacing"/>
        <w:tabs>
          <w:tab w:val="left" w:pos="3684"/>
        </w:tabs>
        <w:ind w:left="3600" w:hanging="3600"/>
        <w:rPr>
          <w:rFonts w:ascii="Arial" w:hAnsi="Arial" w:cs="Arial"/>
          <w:szCs w:val="24"/>
        </w:rPr>
      </w:pPr>
    </w:p>
    <w:tbl>
      <w:tblPr>
        <w:tblStyle w:val="TableGrid"/>
        <w:tblpPr w:leftFromText="180" w:rightFromText="180" w:vertAnchor="text" w:horzAnchor="margin" w:tblpY="1051"/>
        <w:tblW w:w="8830" w:type="dxa"/>
        <w:tblLook w:val="04A0" w:firstRow="1" w:lastRow="0" w:firstColumn="1" w:lastColumn="0" w:noHBand="0" w:noVBand="1"/>
      </w:tblPr>
      <w:tblGrid>
        <w:gridCol w:w="807"/>
        <w:gridCol w:w="8023"/>
      </w:tblGrid>
      <w:tr w:rsidR="00BE2EB4" w:rsidRPr="00DC15C7" w:rsidTr="00605B5C">
        <w:trPr>
          <w:trHeight w:val="280"/>
        </w:trPr>
        <w:tc>
          <w:tcPr>
            <w:tcW w:w="807" w:type="dxa"/>
          </w:tcPr>
          <w:p w:rsidR="00BE2EB4" w:rsidRPr="00DC15C7" w:rsidRDefault="00E60B3B" w:rsidP="00605B5C">
            <w:pPr>
              <w:rPr>
                <w:rFonts w:ascii="Arial" w:hAnsi="Arial" w:cs="Arial"/>
                <w:b/>
                <w:bCs/>
              </w:rPr>
            </w:pPr>
            <w:r>
              <w:rPr>
                <w:rFonts w:ascii="Arial" w:hAnsi="Arial" w:cs="Arial"/>
                <w:b/>
                <w:bCs/>
              </w:rPr>
              <w:t>1</w:t>
            </w:r>
          </w:p>
        </w:tc>
        <w:tc>
          <w:tcPr>
            <w:tcW w:w="8023" w:type="dxa"/>
          </w:tcPr>
          <w:p w:rsidR="008A4C44" w:rsidRDefault="00BE2EB4" w:rsidP="00A66D68">
            <w:pPr>
              <w:jc w:val="both"/>
              <w:rPr>
                <w:rFonts w:ascii="Arial" w:hAnsi="Arial" w:cs="Arial"/>
              </w:rPr>
            </w:pPr>
            <w:r w:rsidRPr="00DC15C7">
              <w:rPr>
                <w:rFonts w:ascii="Arial" w:hAnsi="Arial" w:cs="Arial"/>
              </w:rPr>
              <w:t xml:space="preserve">The Chair welcomed everyone to the </w:t>
            </w:r>
            <w:r w:rsidR="007519C0">
              <w:rPr>
                <w:rFonts w:ascii="Arial" w:hAnsi="Arial" w:cs="Arial"/>
              </w:rPr>
              <w:t>meeting</w:t>
            </w:r>
            <w:r w:rsidR="0014504A">
              <w:rPr>
                <w:rFonts w:ascii="Arial" w:hAnsi="Arial" w:cs="Arial"/>
              </w:rPr>
              <w:t xml:space="preserve"> and extended welcome</w:t>
            </w:r>
            <w:r w:rsidR="00287DAA">
              <w:rPr>
                <w:rFonts w:ascii="Arial" w:hAnsi="Arial" w:cs="Arial"/>
              </w:rPr>
              <w:t xml:space="preserve"> to</w:t>
            </w:r>
            <w:r w:rsidR="0014504A">
              <w:rPr>
                <w:rFonts w:ascii="Arial" w:hAnsi="Arial" w:cs="Arial"/>
              </w:rPr>
              <w:t xml:space="preserve"> </w:t>
            </w:r>
            <w:r w:rsidR="00287DAA">
              <w:rPr>
                <w:rFonts w:ascii="Arial" w:hAnsi="Arial" w:cs="Arial"/>
              </w:rPr>
              <w:t>observers from House of Lord Committee Members.</w:t>
            </w:r>
          </w:p>
          <w:p w:rsidR="000330A3" w:rsidRDefault="000330A3" w:rsidP="00A66D68">
            <w:pPr>
              <w:jc w:val="both"/>
              <w:rPr>
                <w:rFonts w:ascii="Arial" w:hAnsi="Arial" w:cs="Arial"/>
              </w:rPr>
            </w:pPr>
          </w:p>
          <w:p w:rsidR="00230C42" w:rsidRDefault="00A66D68" w:rsidP="00A66D68">
            <w:pPr>
              <w:jc w:val="both"/>
              <w:rPr>
                <w:rFonts w:ascii="Arial" w:hAnsi="Arial" w:cs="Arial"/>
              </w:rPr>
            </w:pPr>
            <w:r>
              <w:rPr>
                <w:rFonts w:ascii="Arial" w:hAnsi="Arial" w:cs="Arial"/>
              </w:rPr>
              <w:t>The</w:t>
            </w:r>
            <w:r w:rsidR="00287DAA">
              <w:rPr>
                <w:rFonts w:ascii="Arial" w:hAnsi="Arial" w:cs="Arial"/>
              </w:rPr>
              <w:t xml:space="preserve"> newly elected</w:t>
            </w:r>
            <w:r>
              <w:rPr>
                <w:rFonts w:ascii="Arial" w:hAnsi="Arial" w:cs="Arial"/>
              </w:rPr>
              <w:t xml:space="preserve"> PCC attended </w:t>
            </w:r>
            <w:r w:rsidR="00526F66">
              <w:rPr>
                <w:rFonts w:ascii="Arial" w:hAnsi="Arial" w:cs="Arial"/>
              </w:rPr>
              <w:t xml:space="preserve">to </w:t>
            </w:r>
            <w:r w:rsidR="00287DAA">
              <w:rPr>
                <w:rFonts w:ascii="Arial" w:hAnsi="Arial" w:cs="Arial"/>
              </w:rPr>
              <w:t xml:space="preserve">introduce himself and to </w:t>
            </w:r>
            <w:r w:rsidR="00526F66">
              <w:rPr>
                <w:rFonts w:ascii="Arial" w:hAnsi="Arial" w:cs="Arial"/>
              </w:rPr>
              <w:t>share words of encouragement</w:t>
            </w:r>
            <w:r w:rsidR="004C00E6">
              <w:rPr>
                <w:rFonts w:ascii="Arial" w:hAnsi="Arial" w:cs="Arial"/>
              </w:rPr>
              <w:t>, state his support for the ethics in policing technology agenda including proposals for a national ethics model</w:t>
            </w:r>
            <w:r w:rsidR="00526F66">
              <w:rPr>
                <w:rFonts w:ascii="Arial" w:hAnsi="Arial" w:cs="Arial"/>
              </w:rPr>
              <w:t xml:space="preserve"> and to thank all Committee members for showing interest and their commitment.</w:t>
            </w:r>
          </w:p>
          <w:p w:rsidR="000330A3" w:rsidRDefault="000330A3" w:rsidP="00A66D68">
            <w:pPr>
              <w:jc w:val="both"/>
              <w:rPr>
                <w:rFonts w:ascii="Arial" w:hAnsi="Arial" w:cs="Arial"/>
              </w:rPr>
            </w:pPr>
          </w:p>
          <w:p w:rsidR="00287DAA" w:rsidRDefault="000330A3" w:rsidP="00A66D68">
            <w:pPr>
              <w:jc w:val="both"/>
              <w:rPr>
                <w:rFonts w:ascii="Arial" w:hAnsi="Arial" w:cs="Arial"/>
              </w:rPr>
            </w:pPr>
            <w:r>
              <w:rPr>
                <w:rFonts w:ascii="Arial" w:hAnsi="Arial" w:cs="Arial"/>
              </w:rPr>
              <w:lastRenderedPageBreak/>
              <w:t>A</w:t>
            </w:r>
            <w:r w:rsidR="00287DAA">
              <w:rPr>
                <w:rFonts w:ascii="Arial" w:hAnsi="Arial" w:cs="Arial"/>
              </w:rPr>
              <w:t xml:space="preserve"> quick update </w:t>
            </w:r>
            <w:r>
              <w:rPr>
                <w:rFonts w:ascii="Arial" w:hAnsi="Arial" w:cs="Arial"/>
              </w:rPr>
              <w:t xml:space="preserve">was given </w:t>
            </w:r>
            <w:r w:rsidR="00287DAA">
              <w:rPr>
                <w:rFonts w:ascii="Arial" w:hAnsi="Arial" w:cs="Arial"/>
              </w:rPr>
              <w:t>on recruitment for new members and will be advertising really widely</w:t>
            </w:r>
            <w:r>
              <w:rPr>
                <w:rFonts w:ascii="Arial" w:hAnsi="Arial" w:cs="Arial"/>
              </w:rPr>
              <w:t xml:space="preserve"> </w:t>
            </w:r>
            <w:r w:rsidR="00720E7C">
              <w:rPr>
                <w:rFonts w:ascii="Arial" w:hAnsi="Arial" w:cs="Arial"/>
              </w:rPr>
              <w:t xml:space="preserve">accompanied by </w:t>
            </w:r>
            <w:r>
              <w:rPr>
                <w:rFonts w:ascii="Arial" w:hAnsi="Arial" w:cs="Arial"/>
              </w:rPr>
              <w:t>genuine efforts to have a diverse pool of candidates.</w:t>
            </w:r>
          </w:p>
          <w:p w:rsidR="000330A3" w:rsidRPr="00DC15C7" w:rsidRDefault="000330A3" w:rsidP="00A66D68">
            <w:pPr>
              <w:jc w:val="both"/>
              <w:rPr>
                <w:rFonts w:ascii="Arial" w:hAnsi="Arial" w:cs="Arial"/>
              </w:rPr>
            </w:pPr>
          </w:p>
        </w:tc>
      </w:tr>
      <w:tr w:rsidR="00BE2EB4" w:rsidRPr="00DC15C7" w:rsidTr="00605B5C">
        <w:trPr>
          <w:trHeight w:val="728"/>
        </w:trPr>
        <w:tc>
          <w:tcPr>
            <w:tcW w:w="807" w:type="dxa"/>
          </w:tcPr>
          <w:p w:rsidR="00BE2EB4" w:rsidRPr="00DC15C7" w:rsidRDefault="00466F36" w:rsidP="00605B5C">
            <w:pPr>
              <w:rPr>
                <w:rFonts w:ascii="Arial" w:hAnsi="Arial" w:cs="Arial"/>
                <w:b/>
                <w:bCs/>
              </w:rPr>
            </w:pPr>
            <w:r>
              <w:rPr>
                <w:rFonts w:ascii="Arial" w:hAnsi="Arial" w:cs="Arial"/>
                <w:b/>
                <w:bCs/>
              </w:rPr>
              <w:lastRenderedPageBreak/>
              <w:t>2</w:t>
            </w:r>
          </w:p>
        </w:tc>
        <w:tc>
          <w:tcPr>
            <w:tcW w:w="8023" w:type="dxa"/>
          </w:tcPr>
          <w:p w:rsidR="00860351" w:rsidRDefault="00A66D68" w:rsidP="006B5F5B">
            <w:pPr>
              <w:jc w:val="both"/>
              <w:rPr>
                <w:rFonts w:ascii="Arial" w:hAnsi="Arial" w:cs="Arial"/>
                <w:b/>
              </w:rPr>
            </w:pPr>
            <w:r>
              <w:rPr>
                <w:rFonts w:ascii="Arial" w:hAnsi="Arial" w:cs="Arial"/>
                <w:b/>
              </w:rPr>
              <w:t>Social Network Analysis Primer</w:t>
            </w:r>
          </w:p>
          <w:p w:rsidR="000330A3" w:rsidRPr="00FD2958" w:rsidRDefault="000330A3" w:rsidP="006B5F5B">
            <w:pPr>
              <w:jc w:val="both"/>
              <w:rPr>
                <w:rFonts w:ascii="Arial" w:hAnsi="Arial" w:cs="Arial"/>
                <w:b/>
              </w:rPr>
            </w:pPr>
          </w:p>
          <w:p w:rsidR="00392BCE" w:rsidRDefault="000330A3" w:rsidP="006B5F5B">
            <w:pPr>
              <w:jc w:val="both"/>
              <w:rPr>
                <w:rFonts w:ascii="Arial" w:hAnsi="Arial" w:cs="Arial"/>
              </w:rPr>
            </w:pPr>
            <w:r>
              <w:rPr>
                <w:rFonts w:ascii="Arial" w:hAnsi="Arial" w:cs="Arial"/>
              </w:rPr>
              <w:t>Committee members who are experts in data science put together this paper on social network analysis largely because there has been a lot of projects that have been b</w:t>
            </w:r>
            <w:r w:rsidR="00D62392">
              <w:rPr>
                <w:rFonts w:ascii="Arial" w:hAnsi="Arial" w:cs="Arial"/>
              </w:rPr>
              <w:t>r</w:t>
            </w:r>
            <w:r>
              <w:rPr>
                <w:rFonts w:ascii="Arial" w:hAnsi="Arial" w:cs="Arial"/>
              </w:rPr>
              <w:t>ought to the Committee that have used social network analysis.</w:t>
            </w:r>
          </w:p>
          <w:p w:rsidR="00392BCE" w:rsidRDefault="00392BCE" w:rsidP="006B5F5B">
            <w:pPr>
              <w:jc w:val="both"/>
              <w:rPr>
                <w:rFonts w:ascii="Arial" w:hAnsi="Arial" w:cs="Arial"/>
              </w:rPr>
            </w:pPr>
          </w:p>
          <w:p w:rsidR="000330A3" w:rsidRDefault="00392BCE" w:rsidP="006B5F5B">
            <w:pPr>
              <w:jc w:val="both"/>
              <w:rPr>
                <w:rFonts w:ascii="Arial" w:hAnsi="Arial" w:cs="Arial"/>
              </w:rPr>
            </w:pPr>
            <w:r>
              <w:rPr>
                <w:rFonts w:ascii="Arial" w:hAnsi="Arial" w:cs="Arial"/>
              </w:rPr>
              <w:t>Purpose is to provide information on how these are developed and the descriptive techniques used to help understand concepts and to address at a high level some of the key ethical concepts</w:t>
            </w:r>
            <w:r w:rsidR="000330A3">
              <w:rPr>
                <w:rFonts w:ascii="Arial" w:hAnsi="Arial" w:cs="Arial"/>
              </w:rPr>
              <w:t xml:space="preserve"> </w:t>
            </w:r>
            <w:r>
              <w:rPr>
                <w:rFonts w:ascii="Arial" w:hAnsi="Arial" w:cs="Arial"/>
              </w:rPr>
              <w:t>that they bring out and focussed on the analytics.</w:t>
            </w:r>
          </w:p>
          <w:p w:rsidR="00392BCE" w:rsidRDefault="00392BCE" w:rsidP="006B5F5B">
            <w:pPr>
              <w:jc w:val="both"/>
              <w:rPr>
                <w:rFonts w:ascii="Arial" w:hAnsi="Arial" w:cs="Arial"/>
              </w:rPr>
            </w:pPr>
          </w:p>
          <w:p w:rsidR="00392BCE" w:rsidRDefault="00392BCE" w:rsidP="006B5F5B">
            <w:pPr>
              <w:jc w:val="both"/>
              <w:rPr>
                <w:rFonts w:ascii="Arial" w:hAnsi="Arial" w:cs="Arial"/>
              </w:rPr>
            </w:pPr>
            <w:r>
              <w:rPr>
                <w:rFonts w:ascii="Arial" w:hAnsi="Arial" w:cs="Arial"/>
              </w:rPr>
              <w:t>The following feedback on the paper was given:</w:t>
            </w:r>
          </w:p>
          <w:p w:rsidR="00392BCE" w:rsidRDefault="00392BCE" w:rsidP="00392BCE">
            <w:pPr>
              <w:pStyle w:val="ListParagraph"/>
              <w:numPr>
                <w:ilvl w:val="0"/>
                <w:numId w:val="26"/>
              </w:numPr>
              <w:jc w:val="both"/>
              <w:rPr>
                <w:rFonts w:ascii="Arial" w:hAnsi="Arial" w:cs="Arial"/>
              </w:rPr>
            </w:pPr>
            <w:r>
              <w:rPr>
                <w:rFonts w:ascii="Arial" w:hAnsi="Arial" w:cs="Arial"/>
              </w:rPr>
              <w:t xml:space="preserve">A Committee member thought it was a very helpful document especially as there have been a number of network analysis </w:t>
            </w:r>
            <w:r w:rsidR="0090424D">
              <w:rPr>
                <w:rFonts w:ascii="Arial" w:hAnsi="Arial" w:cs="Arial"/>
              </w:rPr>
              <w:t>projects</w:t>
            </w:r>
            <w:r w:rsidR="00F06B63">
              <w:rPr>
                <w:rFonts w:ascii="Arial" w:hAnsi="Arial" w:cs="Arial"/>
              </w:rPr>
              <w:t xml:space="preserve"> bought to the Committee.</w:t>
            </w:r>
          </w:p>
          <w:p w:rsidR="00392BCE" w:rsidRDefault="00392BCE" w:rsidP="00392BCE">
            <w:pPr>
              <w:pStyle w:val="ListParagraph"/>
              <w:numPr>
                <w:ilvl w:val="0"/>
                <w:numId w:val="26"/>
              </w:numPr>
              <w:jc w:val="both"/>
              <w:rPr>
                <w:rFonts w:ascii="Arial" w:hAnsi="Arial" w:cs="Arial"/>
              </w:rPr>
            </w:pPr>
            <w:r>
              <w:rPr>
                <w:rFonts w:ascii="Arial" w:hAnsi="Arial" w:cs="Arial"/>
              </w:rPr>
              <w:t xml:space="preserve">A member asked if </w:t>
            </w:r>
            <w:r w:rsidR="00F06B63" w:rsidRPr="00F06B63">
              <w:rPr>
                <w:rFonts w:ascii="Arial" w:hAnsi="Arial" w:cs="Arial"/>
              </w:rPr>
              <w:t>any of the key principles highlighted in th</w:t>
            </w:r>
            <w:r w:rsidR="00F06B63">
              <w:rPr>
                <w:rFonts w:ascii="Arial" w:hAnsi="Arial" w:cs="Arial"/>
              </w:rPr>
              <w:t>e</w:t>
            </w:r>
            <w:r w:rsidR="00F06B63" w:rsidRPr="00F06B63">
              <w:rPr>
                <w:rFonts w:ascii="Arial" w:hAnsi="Arial" w:cs="Arial"/>
              </w:rPr>
              <w:t xml:space="preserve"> document that </w:t>
            </w:r>
            <w:r w:rsidR="008D14C4">
              <w:rPr>
                <w:rFonts w:ascii="Arial" w:hAnsi="Arial" w:cs="Arial"/>
              </w:rPr>
              <w:t>the data science experts</w:t>
            </w:r>
            <w:r w:rsidR="00F06B63" w:rsidRPr="00F06B63">
              <w:rPr>
                <w:rFonts w:ascii="Arial" w:hAnsi="Arial" w:cs="Arial"/>
              </w:rPr>
              <w:t xml:space="preserve"> fe</w:t>
            </w:r>
            <w:r w:rsidR="008D14C4">
              <w:rPr>
                <w:rFonts w:ascii="Arial" w:hAnsi="Arial" w:cs="Arial"/>
              </w:rPr>
              <w:t>lt</w:t>
            </w:r>
            <w:r w:rsidR="00F06B63" w:rsidRPr="00F06B63">
              <w:rPr>
                <w:rFonts w:ascii="Arial" w:hAnsi="Arial" w:cs="Arial"/>
              </w:rPr>
              <w:t xml:space="preserve"> applied particularly </w:t>
            </w:r>
            <w:r w:rsidR="008D14C4">
              <w:rPr>
                <w:rFonts w:ascii="Arial" w:hAnsi="Arial" w:cs="Arial"/>
              </w:rPr>
              <w:t>with</w:t>
            </w:r>
            <w:r w:rsidR="00F06B63" w:rsidRPr="00F06B63">
              <w:rPr>
                <w:rFonts w:ascii="Arial" w:hAnsi="Arial" w:cs="Arial"/>
              </w:rPr>
              <w:t xml:space="preserve"> some of the network analyses seen from </w:t>
            </w:r>
            <w:r w:rsidR="008D14C4">
              <w:rPr>
                <w:rFonts w:ascii="Arial" w:hAnsi="Arial" w:cs="Arial"/>
              </w:rPr>
              <w:t>WMP, either NDAS or the Data Analytics Lab.  The member added that they hadn’t seen anything that related directly to any of the work or projects that have been presented to the Committee.</w:t>
            </w:r>
          </w:p>
          <w:p w:rsidR="008D14C4" w:rsidRDefault="008D14C4" w:rsidP="00392BCE">
            <w:pPr>
              <w:pStyle w:val="ListParagraph"/>
              <w:numPr>
                <w:ilvl w:val="0"/>
                <w:numId w:val="26"/>
              </w:numPr>
              <w:jc w:val="both"/>
              <w:rPr>
                <w:rFonts w:ascii="Arial" w:hAnsi="Arial" w:cs="Arial"/>
              </w:rPr>
            </w:pPr>
            <w:r>
              <w:rPr>
                <w:rFonts w:ascii="Arial" w:hAnsi="Arial" w:cs="Arial"/>
              </w:rPr>
              <w:t xml:space="preserve">A member noted if </w:t>
            </w:r>
            <w:r w:rsidRPr="008D14C4">
              <w:rPr>
                <w:rFonts w:ascii="Arial" w:hAnsi="Arial" w:cs="Arial"/>
              </w:rPr>
              <w:t>there</w:t>
            </w:r>
            <w:r>
              <w:rPr>
                <w:rFonts w:ascii="Arial" w:hAnsi="Arial" w:cs="Arial"/>
              </w:rPr>
              <w:t xml:space="preserve"> was </w:t>
            </w:r>
            <w:r w:rsidRPr="008D14C4">
              <w:rPr>
                <w:rFonts w:ascii="Arial" w:hAnsi="Arial" w:cs="Arial"/>
              </w:rPr>
              <w:t>an opportunity to use documents like this to enhance</w:t>
            </w:r>
            <w:r>
              <w:rPr>
                <w:rFonts w:ascii="Arial" w:hAnsi="Arial" w:cs="Arial"/>
              </w:rPr>
              <w:t xml:space="preserve"> and streamline the whole</w:t>
            </w:r>
            <w:r w:rsidRPr="008D14C4">
              <w:rPr>
                <w:rFonts w:ascii="Arial" w:hAnsi="Arial" w:cs="Arial"/>
              </w:rPr>
              <w:t xml:space="preserve"> oversight</w:t>
            </w:r>
            <w:r>
              <w:rPr>
                <w:rFonts w:ascii="Arial" w:hAnsi="Arial" w:cs="Arial"/>
              </w:rPr>
              <w:t xml:space="preserve"> process</w:t>
            </w:r>
            <w:r w:rsidR="00F83A96">
              <w:rPr>
                <w:rFonts w:ascii="Arial" w:hAnsi="Arial" w:cs="Arial"/>
              </w:rPr>
              <w:t xml:space="preserve"> and help focus scrutiny</w:t>
            </w:r>
            <w:r>
              <w:rPr>
                <w:rFonts w:ascii="Arial" w:hAnsi="Arial" w:cs="Arial"/>
              </w:rPr>
              <w:t xml:space="preserve">.  Another member added that this would be a good idea </w:t>
            </w:r>
            <w:r w:rsidRPr="008D14C4">
              <w:rPr>
                <w:rFonts w:ascii="Arial" w:hAnsi="Arial" w:cs="Arial"/>
              </w:rPr>
              <w:t>in terms of the national agenda and making sure that there is more of a consistent set of standards and guidelines for this whole area.</w:t>
            </w:r>
          </w:p>
          <w:p w:rsidR="0091287F" w:rsidRDefault="0091287F" w:rsidP="008512DA">
            <w:pPr>
              <w:pStyle w:val="ListParagraph"/>
              <w:numPr>
                <w:ilvl w:val="0"/>
                <w:numId w:val="26"/>
              </w:numPr>
              <w:jc w:val="both"/>
              <w:rPr>
                <w:rFonts w:ascii="Arial" w:hAnsi="Arial" w:cs="Arial"/>
              </w:rPr>
            </w:pPr>
            <w:r w:rsidRPr="0091287F">
              <w:rPr>
                <w:rFonts w:ascii="Arial" w:hAnsi="Arial" w:cs="Arial"/>
              </w:rPr>
              <w:t xml:space="preserve">A member picked up on the section around network dismantling and noted the potential of a score that seeks to show the extent of network connectivity at the start of the police operation, and then the extent of network connectivity in an organised crime but at the end of an operation, could feel like a really useful way of understanding value for money and outcomes in that part of policing. </w:t>
            </w:r>
          </w:p>
          <w:p w:rsidR="00392BCE" w:rsidRPr="0091287F" w:rsidRDefault="0091287F" w:rsidP="0091287F">
            <w:pPr>
              <w:pStyle w:val="ListParagraph"/>
              <w:jc w:val="both"/>
              <w:rPr>
                <w:rFonts w:ascii="Arial" w:hAnsi="Arial" w:cs="Arial"/>
              </w:rPr>
            </w:pPr>
            <w:r w:rsidRPr="0091287F">
              <w:rPr>
                <w:rFonts w:ascii="Arial" w:hAnsi="Arial" w:cs="Arial"/>
                <w:b/>
                <w:i/>
              </w:rPr>
              <w:t>Action: consider this</w:t>
            </w:r>
            <w:r w:rsidR="00720E7C">
              <w:rPr>
                <w:rFonts w:ascii="Arial" w:hAnsi="Arial" w:cs="Arial"/>
                <w:b/>
                <w:i/>
              </w:rPr>
              <w:t xml:space="preserve"> ‘dismantling’ scoring concept</w:t>
            </w:r>
            <w:r w:rsidRPr="0091287F">
              <w:rPr>
                <w:rFonts w:ascii="Arial" w:hAnsi="Arial" w:cs="Arial"/>
                <w:b/>
                <w:i/>
              </w:rPr>
              <w:t xml:space="preserve"> as part of the evaluation.</w:t>
            </w:r>
          </w:p>
          <w:p w:rsidR="00526F66" w:rsidRPr="00526F66" w:rsidRDefault="00526F66" w:rsidP="006B5F5B">
            <w:pPr>
              <w:jc w:val="both"/>
              <w:rPr>
                <w:rFonts w:ascii="Arial" w:hAnsi="Arial" w:cs="Arial"/>
              </w:rPr>
            </w:pPr>
          </w:p>
          <w:p w:rsidR="0062676D" w:rsidRPr="0062676D" w:rsidRDefault="0062676D" w:rsidP="00A66D68">
            <w:pPr>
              <w:pStyle w:val="ListParagraph"/>
              <w:spacing w:line="276" w:lineRule="auto"/>
              <w:jc w:val="both"/>
              <w:rPr>
                <w:rFonts w:ascii="Arial" w:hAnsi="Arial" w:cs="Arial"/>
              </w:rPr>
            </w:pPr>
          </w:p>
        </w:tc>
      </w:tr>
      <w:tr w:rsidR="0062676D" w:rsidRPr="00DC15C7" w:rsidTr="00605B5C">
        <w:trPr>
          <w:trHeight w:val="387"/>
        </w:trPr>
        <w:tc>
          <w:tcPr>
            <w:tcW w:w="807" w:type="dxa"/>
          </w:tcPr>
          <w:p w:rsidR="0062676D" w:rsidRDefault="00E60B3B" w:rsidP="00605B5C">
            <w:pPr>
              <w:rPr>
                <w:rFonts w:ascii="Arial" w:hAnsi="Arial" w:cs="Arial"/>
                <w:b/>
                <w:bCs/>
              </w:rPr>
            </w:pPr>
            <w:r>
              <w:rPr>
                <w:rFonts w:ascii="Arial" w:hAnsi="Arial" w:cs="Arial"/>
                <w:b/>
                <w:bCs/>
              </w:rPr>
              <w:t>3</w:t>
            </w:r>
          </w:p>
        </w:tc>
        <w:tc>
          <w:tcPr>
            <w:tcW w:w="8023" w:type="dxa"/>
          </w:tcPr>
          <w:p w:rsidR="00FD2958" w:rsidRDefault="00A66D68" w:rsidP="006B5F5B">
            <w:pPr>
              <w:jc w:val="both"/>
              <w:rPr>
                <w:rFonts w:ascii="Arial" w:eastAsia="Times New Roman" w:hAnsi="Arial" w:cs="Arial"/>
                <w:b/>
                <w:color w:val="000000"/>
              </w:rPr>
            </w:pPr>
            <w:r>
              <w:rPr>
                <w:rFonts w:ascii="Arial" w:eastAsia="Times New Roman" w:hAnsi="Arial" w:cs="Arial"/>
                <w:b/>
                <w:color w:val="000000"/>
              </w:rPr>
              <w:t>Ratification of the previous recommendations</w:t>
            </w:r>
          </w:p>
          <w:p w:rsidR="000330A3" w:rsidRDefault="000330A3" w:rsidP="006B5F5B">
            <w:pPr>
              <w:jc w:val="both"/>
              <w:rPr>
                <w:rFonts w:ascii="Arial" w:eastAsia="Times New Roman" w:hAnsi="Arial" w:cs="Arial"/>
                <w:color w:val="000000"/>
              </w:rPr>
            </w:pPr>
          </w:p>
          <w:p w:rsidR="00E955FF" w:rsidRDefault="000330A3" w:rsidP="006B5F5B">
            <w:pPr>
              <w:jc w:val="both"/>
              <w:rPr>
                <w:rFonts w:ascii="Arial" w:hAnsi="Arial" w:cs="Arial"/>
                <w:b/>
              </w:rPr>
            </w:pPr>
            <w:r>
              <w:rPr>
                <w:rFonts w:ascii="Arial" w:eastAsia="Times New Roman" w:hAnsi="Arial" w:cs="Arial"/>
                <w:color w:val="000000"/>
              </w:rPr>
              <w:t>Chair went through the advice and minutes from the meeting on the 8</w:t>
            </w:r>
            <w:r w:rsidRPr="000330A3">
              <w:rPr>
                <w:rFonts w:ascii="Arial" w:eastAsia="Times New Roman" w:hAnsi="Arial" w:cs="Arial"/>
                <w:color w:val="000000"/>
                <w:vertAlign w:val="superscript"/>
              </w:rPr>
              <w:t>th</w:t>
            </w:r>
            <w:r>
              <w:rPr>
                <w:rFonts w:ascii="Arial" w:eastAsia="Times New Roman" w:hAnsi="Arial" w:cs="Arial"/>
                <w:color w:val="000000"/>
              </w:rPr>
              <w:t xml:space="preserve"> June 2021</w:t>
            </w:r>
            <w:r w:rsidR="00F06B63">
              <w:rPr>
                <w:rFonts w:ascii="Arial" w:eastAsia="Times New Roman" w:hAnsi="Arial" w:cs="Arial"/>
                <w:color w:val="000000"/>
              </w:rPr>
              <w:t xml:space="preserve"> as the meeting was not quorate</w:t>
            </w:r>
            <w:r>
              <w:rPr>
                <w:rFonts w:ascii="Arial" w:eastAsia="Times New Roman" w:hAnsi="Arial" w:cs="Arial"/>
                <w:color w:val="000000"/>
              </w:rPr>
              <w:t>, the Committee unanimously approved the recommendations give.</w:t>
            </w:r>
          </w:p>
          <w:p w:rsidR="00FD2958" w:rsidRPr="00CA3337" w:rsidRDefault="00FD2958" w:rsidP="00A66D68">
            <w:pPr>
              <w:pStyle w:val="ListParagraph"/>
              <w:spacing w:line="276" w:lineRule="auto"/>
              <w:jc w:val="both"/>
              <w:rPr>
                <w:rFonts w:ascii="Arial" w:hAnsi="Arial" w:cs="Arial"/>
                <w:b/>
              </w:rPr>
            </w:pPr>
          </w:p>
        </w:tc>
      </w:tr>
      <w:tr w:rsidR="00F06B63" w:rsidRPr="00DC15C7" w:rsidTr="00605B5C">
        <w:trPr>
          <w:trHeight w:val="387"/>
        </w:trPr>
        <w:tc>
          <w:tcPr>
            <w:tcW w:w="807" w:type="dxa"/>
          </w:tcPr>
          <w:p w:rsidR="00F06B63" w:rsidRDefault="00F06B63" w:rsidP="00605B5C">
            <w:pPr>
              <w:rPr>
                <w:rFonts w:ascii="Arial" w:hAnsi="Arial" w:cs="Arial"/>
                <w:b/>
                <w:bCs/>
              </w:rPr>
            </w:pPr>
          </w:p>
        </w:tc>
        <w:tc>
          <w:tcPr>
            <w:tcW w:w="8023" w:type="dxa"/>
          </w:tcPr>
          <w:p w:rsidR="00F06B63" w:rsidRDefault="00F06B63" w:rsidP="006B5F5B">
            <w:pPr>
              <w:jc w:val="both"/>
              <w:rPr>
                <w:rFonts w:ascii="Arial" w:eastAsia="Times New Roman" w:hAnsi="Arial" w:cs="Arial"/>
                <w:b/>
                <w:color w:val="000000"/>
              </w:rPr>
            </w:pPr>
            <w:r>
              <w:rPr>
                <w:rFonts w:ascii="Arial" w:eastAsia="Times New Roman" w:hAnsi="Arial" w:cs="Arial"/>
                <w:b/>
                <w:color w:val="000000"/>
              </w:rPr>
              <w:t>Updates not on agenda</w:t>
            </w:r>
          </w:p>
          <w:p w:rsidR="00F06B63" w:rsidRDefault="00F06B63" w:rsidP="006B5F5B">
            <w:pPr>
              <w:jc w:val="both"/>
              <w:rPr>
                <w:rFonts w:ascii="Arial" w:eastAsia="Times New Roman" w:hAnsi="Arial" w:cs="Arial"/>
                <w:b/>
                <w:color w:val="000000"/>
              </w:rPr>
            </w:pPr>
          </w:p>
          <w:p w:rsidR="00F06B63" w:rsidRPr="00F06B63" w:rsidRDefault="00F06B63" w:rsidP="006B5F5B">
            <w:pPr>
              <w:jc w:val="both"/>
              <w:rPr>
                <w:rFonts w:ascii="Arial" w:eastAsia="Times New Roman" w:hAnsi="Arial" w:cs="Arial"/>
                <w:i/>
                <w:color w:val="000000"/>
              </w:rPr>
            </w:pPr>
            <w:r w:rsidRPr="00F06B63">
              <w:rPr>
                <w:rFonts w:ascii="Arial" w:eastAsia="Times New Roman" w:hAnsi="Arial" w:cs="Arial"/>
                <w:i/>
                <w:color w:val="000000"/>
              </w:rPr>
              <w:t>Schools Catchment Area Project</w:t>
            </w:r>
          </w:p>
          <w:p w:rsidR="00F06B63" w:rsidRDefault="000B2573" w:rsidP="006B5F5B">
            <w:pPr>
              <w:jc w:val="both"/>
              <w:rPr>
                <w:rFonts w:ascii="Arial" w:eastAsia="Times New Roman" w:hAnsi="Arial" w:cs="Arial"/>
                <w:color w:val="000000"/>
              </w:rPr>
            </w:pPr>
            <w:r>
              <w:rPr>
                <w:rFonts w:ascii="Arial" w:eastAsia="Times New Roman" w:hAnsi="Arial" w:cs="Arial"/>
                <w:color w:val="000000"/>
              </w:rPr>
              <w:t xml:space="preserve">No updates on this project due to capacity constraints within the Lab.  DP noted there may have been some previous misunderstanding </w:t>
            </w:r>
            <w:r w:rsidR="00F83A96">
              <w:rPr>
                <w:rFonts w:ascii="Arial" w:eastAsia="Times New Roman" w:hAnsi="Arial" w:cs="Arial"/>
                <w:color w:val="000000"/>
              </w:rPr>
              <w:t xml:space="preserve">on the project, the aim was to create an origin destination matrix </w:t>
            </w:r>
            <w:r w:rsidR="0045645A">
              <w:rPr>
                <w:rFonts w:ascii="Arial" w:hAnsi="Arial"/>
              </w:rPr>
              <w:t xml:space="preserve">based on events and schools, but more </w:t>
            </w:r>
            <w:r w:rsidR="0045645A">
              <w:rPr>
                <w:rFonts w:ascii="Arial" w:hAnsi="Arial"/>
              </w:rPr>
              <w:lastRenderedPageBreak/>
              <w:t>from the point of view of trying to identify s</w:t>
            </w:r>
            <w:r w:rsidR="0025280F">
              <w:rPr>
                <w:rFonts w:ascii="Arial" w:hAnsi="Arial"/>
              </w:rPr>
              <w:t>chools</w:t>
            </w:r>
            <w:r w:rsidR="0045645A">
              <w:rPr>
                <w:rFonts w:ascii="Arial" w:hAnsi="Arial"/>
              </w:rPr>
              <w:t xml:space="preserve"> where Project Guardian wouldn't currently go to.</w:t>
            </w:r>
          </w:p>
          <w:p w:rsidR="00F06B63" w:rsidRDefault="00F06B63" w:rsidP="006B5F5B">
            <w:pPr>
              <w:jc w:val="both"/>
              <w:rPr>
                <w:rFonts w:ascii="Arial" w:eastAsia="Times New Roman" w:hAnsi="Arial" w:cs="Arial"/>
                <w:color w:val="000000"/>
              </w:rPr>
            </w:pPr>
          </w:p>
          <w:p w:rsidR="000E54BF" w:rsidRDefault="000E54BF" w:rsidP="006B5F5B">
            <w:pPr>
              <w:jc w:val="both"/>
              <w:rPr>
                <w:rFonts w:ascii="Arial" w:eastAsia="Times New Roman" w:hAnsi="Arial" w:cs="Arial"/>
                <w:color w:val="000000"/>
              </w:rPr>
            </w:pPr>
            <w:r>
              <w:rPr>
                <w:rFonts w:ascii="Arial" w:eastAsia="Times New Roman" w:hAnsi="Arial" w:cs="Arial"/>
                <w:color w:val="000000"/>
              </w:rPr>
              <w:t>A Committee member noted that if this project was to continue it would be worth engaging with Jen Pearson who is an expert in child’s data rights.</w:t>
            </w:r>
          </w:p>
          <w:p w:rsidR="00720E7C" w:rsidRDefault="00720E7C" w:rsidP="006B5F5B">
            <w:pPr>
              <w:jc w:val="both"/>
              <w:rPr>
                <w:rFonts w:ascii="Arial" w:eastAsia="Times New Roman" w:hAnsi="Arial" w:cs="Arial"/>
                <w:i/>
                <w:color w:val="000000"/>
              </w:rPr>
            </w:pPr>
          </w:p>
          <w:p w:rsidR="000E54BF" w:rsidRDefault="000E54BF" w:rsidP="006B5F5B">
            <w:pPr>
              <w:jc w:val="both"/>
              <w:rPr>
                <w:rFonts w:ascii="Arial" w:eastAsia="Times New Roman" w:hAnsi="Arial" w:cs="Arial"/>
                <w:i/>
                <w:color w:val="000000"/>
              </w:rPr>
            </w:pPr>
            <w:r>
              <w:rPr>
                <w:rFonts w:ascii="Arial" w:eastAsia="Times New Roman" w:hAnsi="Arial" w:cs="Arial"/>
                <w:i/>
                <w:color w:val="000000"/>
              </w:rPr>
              <w:t>IOM Model</w:t>
            </w:r>
          </w:p>
          <w:p w:rsidR="000E54BF" w:rsidRDefault="000E54BF" w:rsidP="006B5F5B">
            <w:pPr>
              <w:jc w:val="both"/>
              <w:rPr>
                <w:rFonts w:ascii="Arial" w:hAnsi="Arial"/>
              </w:rPr>
            </w:pPr>
            <w:r>
              <w:rPr>
                <w:rFonts w:ascii="Arial" w:eastAsia="Times New Roman" w:hAnsi="Arial" w:cs="Arial"/>
                <w:color w:val="000000"/>
              </w:rPr>
              <w:t xml:space="preserve">Should be able to beta test this model within the next 5 weeks with two volunteer </w:t>
            </w:r>
            <w:r w:rsidR="00720E7C">
              <w:rPr>
                <w:rFonts w:ascii="Arial" w:eastAsia="Times New Roman" w:hAnsi="Arial" w:cs="Arial"/>
                <w:color w:val="000000"/>
              </w:rPr>
              <w:t>offender managers,</w:t>
            </w:r>
            <w:r>
              <w:rPr>
                <w:rFonts w:ascii="Arial" w:eastAsia="Times New Roman" w:hAnsi="Arial" w:cs="Arial"/>
                <w:color w:val="000000"/>
              </w:rPr>
              <w:t xml:space="preserve"> </w:t>
            </w:r>
            <w:r w:rsidR="00720E7C">
              <w:rPr>
                <w:rFonts w:ascii="Arial" w:hAnsi="Arial"/>
              </w:rPr>
              <w:t>to</w:t>
            </w:r>
            <w:r>
              <w:rPr>
                <w:rFonts w:ascii="Arial" w:hAnsi="Arial"/>
              </w:rPr>
              <w:t xml:space="preserve"> be undertaken by an independent researcher as part of that PhD, they would look to focus on engaging with the local offender managers, both pre and post deployment to understand how they're using the insights and the degree to which they find the tool useful and whether they perceive this as offering any improvements.  </w:t>
            </w:r>
          </w:p>
          <w:p w:rsidR="000E54BF" w:rsidRDefault="000E54BF" w:rsidP="006B5F5B">
            <w:pPr>
              <w:jc w:val="both"/>
              <w:rPr>
                <w:rFonts w:ascii="Arial" w:hAnsi="Arial"/>
              </w:rPr>
            </w:pPr>
          </w:p>
          <w:p w:rsidR="000E54BF" w:rsidRDefault="000E54BF" w:rsidP="006B5F5B">
            <w:pPr>
              <w:jc w:val="both"/>
              <w:rPr>
                <w:rFonts w:ascii="Arial" w:hAnsi="Arial"/>
              </w:rPr>
            </w:pPr>
            <w:r>
              <w:rPr>
                <w:rFonts w:ascii="Arial" w:hAnsi="Arial"/>
              </w:rPr>
              <w:t xml:space="preserve">First round interviews are to understand how they currently use information and data to undertake their risk assessments then the second round of interviews, towards the end of the pilot phase, is to understand how the offender managers are using the new tool and whether it's offering any improvements in their ability to identify risks.   </w:t>
            </w:r>
          </w:p>
          <w:p w:rsidR="000E54BF" w:rsidRDefault="000E54BF" w:rsidP="006B5F5B">
            <w:pPr>
              <w:jc w:val="both"/>
              <w:rPr>
                <w:rFonts w:ascii="Arial" w:hAnsi="Arial"/>
              </w:rPr>
            </w:pPr>
          </w:p>
          <w:p w:rsidR="000E54BF" w:rsidRDefault="000E54BF" w:rsidP="006B5F5B">
            <w:pPr>
              <w:jc w:val="both"/>
              <w:rPr>
                <w:rFonts w:ascii="Arial" w:hAnsi="Arial"/>
              </w:rPr>
            </w:pPr>
            <w:r>
              <w:rPr>
                <w:rFonts w:ascii="Arial" w:hAnsi="Arial"/>
              </w:rPr>
              <w:t>Then analysis of th</w:t>
            </w:r>
            <w:r w:rsidR="007D5938">
              <w:rPr>
                <w:rFonts w:ascii="Arial" w:hAnsi="Arial"/>
              </w:rPr>
              <w:t>e</w:t>
            </w:r>
            <w:r>
              <w:rPr>
                <w:rFonts w:ascii="Arial" w:hAnsi="Arial"/>
              </w:rPr>
              <w:t xml:space="preserve"> data by that independent researcher in order to be able to provide feedback to </w:t>
            </w:r>
            <w:r w:rsidR="007D5938">
              <w:rPr>
                <w:rFonts w:ascii="Arial" w:hAnsi="Arial"/>
              </w:rPr>
              <w:t>the Lab.  Researcher also wants to be able to do some participant observation exercise, which would mean sitting next to some offender managers to see how they actually use the tool and see what kinds of decisions are made and how then it then feeds into their normal risk assessment processes.</w:t>
            </w:r>
          </w:p>
          <w:p w:rsidR="007D5938" w:rsidRDefault="007D5938" w:rsidP="006B5F5B">
            <w:pPr>
              <w:jc w:val="both"/>
              <w:rPr>
                <w:rFonts w:ascii="Arial" w:eastAsia="Times New Roman" w:hAnsi="Arial" w:cs="Arial"/>
                <w:color w:val="000000"/>
              </w:rPr>
            </w:pPr>
          </w:p>
          <w:p w:rsidR="007D5938" w:rsidRDefault="007D5938" w:rsidP="007D5938">
            <w:pPr>
              <w:jc w:val="both"/>
              <w:rPr>
                <w:rFonts w:ascii="Arial" w:eastAsia="Times New Roman" w:hAnsi="Arial" w:cs="Arial"/>
                <w:color w:val="000000"/>
                <w:lang w:eastAsia="en-GB"/>
              </w:rPr>
            </w:pPr>
            <w:r>
              <w:rPr>
                <w:rFonts w:ascii="Arial" w:eastAsia="Times New Roman" w:hAnsi="Arial" w:cs="Arial"/>
                <w:color w:val="000000"/>
                <w:lang w:eastAsia="en-GB"/>
              </w:rPr>
              <w:t>The Committee made the following comments and questions:</w:t>
            </w:r>
          </w:p>
          <w:p w:rsidR="007D5938" w:rsidRPr="007D5938" w:rsidRDefault="007D5938" w:rsidP="007D5938">
            <w:pPr>
              <w:pStyle w:val="ListParagraph"/>
              <w:numPr>
                <w:ilvl w:val="0"/>
                <w:numId w:val="26"/>
              </w:numPr>
              <w:jc w:val="both"/>
              <w:rPr>
                <w:rFonts w:ascii="Arial" w:eastAsia="Times New Roman" w:hAnsi="Arial" w:cs="Arial"/>
                <w:color w:val="000000"/>
              </w:rPr>
            </w:pPr>
            <w:r>
              <w:rPr>
                <w:rFonts w:ascii="Arial" w:eastAsia="Times New Roman" w:hAnsi="Arial" w:cs="Arial"/>
                <w:color w:val="000000"/>
              </w:rPr>
              <w:t>I</w:t>
            </w:r>
            <w:r w:rsidRPr="007D5938">
              <w:rPr>
                <w:rFonts w:ascii="Arial" w:eastAsia="Times New Roman" w:hAnsi="Arial" w:cs="Arial"/>
                <w:color w:val="000000"/>
              </w:rPr>
              <w:t xml:space="preserve">t was great for a </w:t>
            </w:r>
            <w:r w:rsidRPr="007D5938">
              <w:rPr>
                <w:rFonts w:ascii="Arial" w:hAnsi="Arial"/>
              </w:rPr>
              <w:t>PhD researcher to be involved but that it may potentially not necessarily provide them with all the evaluation that is needed, therefore might be a good idea to have some separate consideration of the evaluation criteria as well.  DP added they were also looking to do their own analyses, particularly if they’ve got information regarding how often it's been accessed, so that they can then begin to assess from there and probably undertake their own conversations and discussions with people as well, so that they can include various other items that might be required.</w:t>
            </w:r>
          </w:p>
          <w:p w:rsidR="007D5938" w:rsidRPr="0025280F" w:rsidRDefault="00720E7C" w:rsidP="0025280F">
            <w:pPr>
              <w:pStyle w:val="ListParagraph"/>
              <w:jc w:val="both"/>
              <w:rPr>
                <w:rFonts w:ascii="Arial" w:eastAsia="Times New Roman" w:hAnsi="Arial" w:cs="Arial"/>
                <w:b/>
                <w:i/>
                <w:color w:val="000000"/>
              </w:rPr>
            </w:pPr>
            <w:r w:rsidRPr="0025280F">
              <w:rPr>
                <w:rFonts w:ascii="Arial" w:eastAsia="Times New Roman" w:hAnsi="Arial" w:cs="Arial"/>
                <w:b/>
                <w:i/>
                <w:color w:val="000000"/>
              </w:rPr>
              <w:t>Action: An o</w:t>
            </w:r>
            <w:r w:rsidR="007D5938" w:rsidRPr="0025280F">
              <w:rPr>
                <w:rFonts w:ascii="Arial" w:eastAsia="Times New Roman" w:hAnsi="Arial" w:cs="Arial"/>
                <w:b/>
                <w:i/>
                <w:color w:val="000000"/>
              </w:rPr>
              <w:t xml:space="preserve">pportunity </w:t>
            </w:r>
            <w:r w:rsidR="00331B42">
              <w:rPr>
                <w:rFonts w:ascii="Arial" w:eastAsia="Times New Roman" w:hAnsi="Arial" w:cs="Arial"/>
                <w:b/>
                <w:i/>
                <w:color w:val="000000"/>
              </w:rPr>
              <w:t xml:space="preserve">to be given </w:t>
            </w:r>
            <w:r w:rsidR="007D5938" w:rsidRPr="0025280F">
              <w:rPr>
                <w:rFonts w:ascii="Arial" w:eastAsia="Times New Roman" w:hAnsi="Arial" w:cs="Arial"/>
                <w:b/>
                <w:i/>
                <w:color w:val="000000"/>
              </w:rPr>
              <w:t>for the Committee to make suggestions on I</w:t>
            </w:r>
            <w:r w:rsidR="00810206" w:rsidRPr="0025280F">
              <w:rPr>
                <w:rFonts w:ascii="Arial" w:eastAsia="Times New Roman" w:hAnsi="Arial" w:cs="Arial"/>
                <w:b/>
                <w:i/>
                <w:color w:val="000000"/>
              </w:rPr>
              <w:t>O</w:t>
            </w:r>
            <w:r w:rsidR="007D5938" w:rsidRPr="0025280F">
              <w:rPr>
                <w:rFonts w:ascii="Arial" w:eastAsia="Times New Roman" w:hAnsi="Arial" w:cs="Arial"/>
                <w:b/>
                <w:i/>
                <w:color w:val="000000"/>
              </w:rPr>
              <w:t>M evaluation criteria/scheme.</w:t>
            </w:r>
          </w:p>
          <w:p w:rsidR="00F06B63" w:rsidRPr="00F06B63" w:rsidRDefault="00F06B63" w:rsidP="006B5F5B">
            <w:pPr>
              <w:jc w:val="both"/>
              <w:rPr>
                <w:rFonts w:ascii="Arial" w:eastAsia="Times New Roman" w:hAnsi="Arial" w:cs="Arial"/>
                <w:color w:val="000000"/>
              </w:rPr>
            </w:pPr>
          </w:p>
        </w:tc>
      </w:tr>
      <w:tr w:rsidR="00585079" w:rsidRPr="00DC15C7" w:rsidTr="00A66D68">
        <w:trPr>
          <w:trHeight w:val="410"/>
        </w:trPr>
        <w:tc>
          <w:tcPr>
            <w:tcW w:w="807" w:type="dxa"/>
            <w:shd w:val="clear" w:color="auto" w:fill="auto"/>
          </w:tcPr>
          <w:p w:rsidR="00585079" w:rsidRDefault="00E955FF" w:rsidP="00605B5C">
            <w:pPr>
              <w:rPr>
                <w:rFonts w:ascii="Arial" w:hAnsi="Arial" w:cs="Arial"/>
                <w:b/>
                <w:bCs/>
              </w:rPr>
            </w:pPr>
            <w:r>
              <w:rPr>
                <w:rFonts w:ascii="Arial" w:hAnsi="Arial" w:cs="Arial"/>
                <w:b/>
                <w:bCs/>
              </w:rPr>
              <w:lastRenderedPageBreak/>
              <w:t>4</w:t>
            </w:r>
          </w:p>
          <w:p w:rsidR="00450F50" w:rsidRDefault="00450F50" w:rsidP="00605B5C">
            <w:pPr>
              <w:rPr>
                <w:rFonts w:ascii="Arial" w:hAnsi="Arial" w:cs="Arial"/>
                <w:b/>
                <w:bCs/>
              </w:rPr>
            </w:pPr>
          </w:p>
        </w:tc>
        <w:tc>
          <w:tcPr>
            <w:tcW w:w="8023" w:type="dxa"/>
            <w:shd w:val="clear" w:color="auto" w:fill="auto"/>
          </w:tcPr>
          <w:p w:rsidR="00D66A01" w:rsidRDefault="00A66D68" w:rsidP="006B5F5B">
            <w:pPr>
              <w:jc w:val="both"/>
              <w:rPr>
                <w:rFonts w:ascii="Arial" w:hAnsi="Arial" w:cs="Arial"/>
                <w:b/>
              </w:rPr>
            </w:pPr>
            <w:r>
              <w:rPr>
                <w:rFonts w:ascii="Arial" w:hAnsi="Arial" w:cs="Arial"/>
                <w:b/>
              </w:rPr>
              <w:t>Short Term Knife Predictions</w:t>
            </w:r>
          </w:p>
          <w:p w:rsidR="00F83A96" w:rsidRDefault="00F83A96" w:rsidP="006B5F5B">
            <w:pPr>
              <w:jc w:val="both"/>
              <w:rPr>
                <w:rFonts w:ascii="Arial" w:hAnsi="Arial" w:cs="Arial"/>
                <w:b/>
              </w:rPr>
            </w:pPr>
          </w:p>
          <w:p w:rsidR="005F168E" w:rsidRDefault="00F83A96" w:rsidP="005F168E">
            <w:pPr>
              <w:jc w:val="both"/>
              <w:rPr>
                <w:rFonts w:ascii="Arial" w:hAnsi="Arial" w:cs="Arial"/>
              </w:rPr>
            </w:pPr>
            <w:r>
              <w:rPr>
                <w:rFonts w:ascii="Arial" w:hAnsi="Arial" w:cs="Arial"/>
              </w:rPr>
              <w:t xml:space="preserve">This paper is to provide short term 4 weekly hot spot analysis but would be predictive not retrospective, majority of the report was looking at methodology.  The paper is returning to the Committee after input from the Committee members that are Data Scientists </w:t>
            </w:r>
            <w:r w:rsidR="00331B42">
              <w:rPr>
                <w:rFonts w:ascii="Arial" w:hAnsi="Arial" w:cs="Arial"/>
              </w:rPr>
              <w:t>outlining</w:t>
            </w:r>
            <w:r>
              <w:rPr>
                <w:rFonts w:ascii="Arial" w:hAnsi="Arial" w:cs="Arial"/>
              </w:rPr>
              <w:t xml:space="preserve"> changes </w:t>
            </w:r>
            <w:r w:rsidR="00331B42">
              <w:rPr>
                <w:rFonts w:ascii="Arial" w:hAnsi="Arial" w:cs="Arial"/>
              </w:rPr>
              <w:t>regarding assumptions of the average age of offenders, information around timing of attacks, information around sensitivity analyses, costs benefit analyses, and a comparison between different predicative analysis methods.</w:t>
            </w:r>
          </w:p>
          <w:p w:rsidR="005F168E" w:rsidRDefault="005F168E" w:rsidP="005F168E">
            <w:pPr>
              <w:jc w:val="both"/>
              <w:rPr>
                <w:rFonts w:ascii="Arial" w:eastAsia="Times New Roman" w:hAnsi="Arial" w:cs="Arial"/>
                <w:color w:val="000000"/>
                <w:lang w:eastAsia="en-GB"/>
              </w:rPr>
            </w:pPr>
            <w:r>
              <w:rPr>
                <w:rFonts w:ascii="Arial" w:eastAsia="Times New Roman" w:hAnsi="Arial" w:cs="Arial"/>
                <w:color w:val="000000"/>
                <w:lang w:eastAsia="en-GB"/>
              </w:rPr>
              <w:t>The Committee made the following comments and questions:</w:t>
            </w:r>
          </w:p>
          <w:p w:rsidR="005F168E" w:rsidRDefault="005F168E" w:rsidP="005F168E">
            <w:pPr>
              <w:pStyle w:val="ListParagraph"/>
              <w:numPr>
                <w:ilvl w:val="0"/>
                <w:numId w:val="26"/>
              </w:numPr>
              <w:jc w:val="both"/>
              <w:rPr>
                <w:rFonts w:ascii="Arial" w:hAnsi="Arial" w:cs="Arial"/>
              </w:rPr>
            </w:pPr>
            <w:r>
              <w:rPr>
                <w:rFonts w:ascii="Arial" w:hAnsi="Arial" w:cs="Arial"/>
              </w:rPr>
              <w:t>The Data Scientists who had input in the changes noted that they had constructive conversations which resulted in significant improvements and the material in the addendum was useful.</w:t>
            </w:r>
          </w:p>
          <w:p w:rsidR="005F168E" w:rsidRDefault="005F168E" w:rsidP="005F168E">
            <w:pPr>
              <w:pStyle w:val="ListParagraph"/>
              <w:numPr>
                <w:ilvl w:val="0"/>
                <w:numId w:val="26"/>
              </w:numPr>
              <w:jc w:val="both"/>
              <w:rPr>
                <w:rFonts w:ascii="Arial" w:hAnsi="Arial" w:cs="Arial"/>
              </w:rPr>
            </w:pPr>
            <w:r>
              <w:rPr>
                <w:rFonts w:ascii="Arial" w:hAnsi="Arial" w:cs="Arial"/>
              </w:rPr>
              <w:lastRenderedPageBreak/>
              <w:t xml:space="preserve">It was </w:t>
            </w:r>
            <w:r w:rsidR="0025280F">
              <w:rPr>
                <w:rFonts w:ascii="Arial" w:hAnsi="Arial" w:cs="Arial"/>
              </w:rPr>
              <w:t>worth</w:t>
            </w:r>
            <w:r>
              <w:rPr>
                <w:rFonts w:ascii="Arial" w:hAnsi="Arial" w:cs="Arial"/>
              </w:rPr>
              <w:t xml:space="preserve"> noting for the benefit of the House of Lords observers that the Data Scientists were recruited specifically for this purpose and noted of the value of having subject experts within the committee.</w:t>
            </w:r>
          </w:p>
          <w:p w:rsidR="005F168E" w:rsidRPr="00625E22" w:rsidRDefault="005F168E" w:rsidP="005F168E">
            <w:pPr>
              <w:pStyle w:val="ListParagraph"/>
              <w:numPr>
                <w:ilvl w:val="0"/>
                <w:numId w:val="26"/>
              </w:numPr>
              <w:jc w:val="both"/>
              <w:rPr>
                <w:rFonts w:ascii="Arial" w:hAnsi="Arial" w:cs="Arial"/>
              </w:rPr>
            </w:pPr>
            <w:r>
              <w:rPr>
                <w:rFonts w:ascii="Arial" w:hAnsi="Arial" w:cs="Arial"/>
              </w:rPr>
              <w:t xml:space="preserve">A member commented on the predictive value and that there were a </w:t>
            </w:r>
            <w:r>
              <w:rPr>
                <w:rFonts w:ascii="Arial" w:hAnsi="Arial"/>
              </w:rPr>
              <w:t>few sections in the paper which highlights some uncertainties.  DP added that this is the nature of statistical analyses that there will be uncertainty, which is always something that they’re interested as statisticians in measuring and identifying.   In terms of moving forward</w:t>
            </w:r>
            <w:r w:rsidR="00625E22">
              <w:rPr>
                <w:rFonts w:ascii="Arial" w:hAnsi="Arial"/>
              </w:rPr>
              <w:t xml:space="preserve"> they would </w:t>
            </w:r>
            <w:r>
              <w:rPr>
                <w:rFonts w:ascii="Arial" w:hAnsi="Arial"/>
              </w:rPr>
              <w:t xml:space="preserve">like to start beta testing </w:t>
            </w:r>
            <w:r w:rsidR="00625E22">
              <w:rPr>
                <w:rFonts w:ascii="Arial" w:hAnsi="Arial"/>
              </w:rPr>
              <w:t>it and</w:t>
            </w:r>
            <w:r>
              <w:rPr>
                <w:rFonts w:ascii="Arial" w:hAnsi="Arial"/>
              </w:rPr>
              <w:t xml:space="preserve"> provide it to Guardian </w:t>
            </w:r>
            <w:r w:rsidR="00625E22">
              <w:rPr>
                <w:rFonts w:ascii="Arial" w:hAnsi="Arial"/>
              </w:rPr>
              <w:t>or the VRU between three to six months, to find out if it is useful, how it performs overall as a model in terms of their predictive capability.  Also, to find out what they used it for and if they are seeing any benefits from it.</w:t>
            </w:r>
          </w:p>
          <w:p w:rsidR="00625E22" w:rsidRDefault="00625E22" w:rsidP="00625E22">
            <w:pPr>
              <w:pStyle w:val="ListParagraph"/>
              <w:jc w:val="both"/>
              <w:rPr>
                <w:rFonts w:ascii="Arial" w:hAnsi="Arial"/>
              </w:rPr>
            </w:pPr>
            <w:r>
              <w:rPr>
                <w:rFonts w:ascii="Arial" w:hAnsi="Arial"/>
              </w:rPr>
              <w:t>It’s really hard for as a Committee to look at the ethical impact of using the model without understanding the clear path effectively to the operationalisation of the model and how it's actually going to be used within the Force.  DP added that in terms of hours used operationally, WMP weren't the original intention, this is to be provided to Project Guardian and VRU not the Force as a whole. So, it's more about the specific uses and activities that Project Guardian/VRU use it</w:t>
            </w:r>
            <w:r w:rsidR="00161AE7">
              <w:rPr>
                <w:rFonts w:ascii="Arial" w:hAnsi="Arial"/>
              </w:rPr>
              <w:t xml:space="preserve"> which will likely be based around a lot of school work/projects.  Every time it is run the Lab will check the efficacy of the model to keep track of its accuracy and then take actions to rebuild the model and will then come back to the Ethics Committee to update.</w:t>
            </w:r>
          </w:p>
          <w:p w:rsidR="00625E22" w:rsidRPr="00161AE7" w:rsidRDefault="00161AE7" w:rsidP="00625E22">
            <w:pPr>
              <w:pStyle w:val="ListParagraph"/>
              <w:numPr>
                <w:ilvl w:val="0"/>
                <w:numId w:val="26"/>
              </w:numPr>
              <w:jc w:val="both"/>
              <w:rPr>
                <w:rFonts w:ascii="Arial" w:hAnsi="Arial" w:cs="Arial"/>
              </w:rPr>
            </w:pPr>
            <w:r>
              <w:rPr>
                <w:rFonts w:ascii="Arial" w:hAnsi="Arial" w:cs="Arial"/>
              </w:rPr>
              <w:t xml:space="preserve">A member asked if they could get additional data and feedback once the model has been used.  DP added that they are keeping a list of questions and comments from the Committee and </w:t>
            </w:r>
            <w:r>
              <w:rPr>
                <w:rFonts w:ascii="Arial" w:hAnsi="Arial"/>
              </w:rPr>
              <w:t>if there are any changes they can provide that as a separate paper.</w:t>
            </w:r>
          </w:p>
          <w:p w:rsidR="00161AE7" w:rsidRPr="00C86D04" w:rsidRDefault="00161AE7" w:rsidP="00161AE7">
            <w:pPr>
              <w:pStyle w:val="ListParagraph"/>
              <w:numPr>
                <w:ilvl w:val="0"/>
                <w:numId w:val="26"/>
              </w:numPr>
              <w:jc w:val="both"/>
              <w:rPr>
                <w:rFonts w:ascii="Arial" w:hAnsi="Arial" w:cs="Arial"/>
              </w:rPr>
            </w:pPr>
            <w:r>
              <w:rPr>
                <w:rFonts w:ascii="Arial" w:hAnsi="Arial"/>
              </w:rPr>
              <w:t>The</w:t>
            </w:r>
            <w:r w:rsidRPr="00161AE7">
              <w:rPr>
                <w:rFonts w:ascii="Arial" w:hAnsi="Arial"/>
              </w:rPr>
              <w:t xml:space="preserve"> position as a committee has always been the relationship between the data science and then what happens in practice that makes the contribution of this committee so relevant. </w:t>
            </w:r>
            <w:r>
              <w:rPr>
                <w:rFonts w:ascii="Arial" w:hAnsi="Arial"/>
              </w:rPr>
              <w:t>I</w:t>
            </w:r>
            <w:r w:rsidRPr="00161AE7">
              <w:rPr>
                <w:rFonts w:ascii="Arial" w:hAnsi="Arial"/>
              </w:rPr>
              <w:t xml:space="preserve">s there going to be any pushback on openly communicating to </w:t>
            </w:r>
            <w:r>
              <w:rPr>
                <w:rFonts w:ascii="Arial" w:hAnsi="Arial"/>
              </w:rPr>
              <w:t>the Committee on</w:t>
            </w:r>
            <w:r w:rsidRPr="00161AE7">
              <w:rPr>
                <w:rFonts w:ascii="Arial" w:hAnsi="Arial"/>
              </w:rPr>
              <w:t xml:space="preserve"> some of the more traditional policing activities which the committee could then comment on, </w:t>
            </w:r>
            <w:r>
              <w:rPr>
                <w:rFonts w:ascii="Arial" w:hAnsi="Arial"/>
              </w:rPr>
              <w:t>understanding that it</w:t>
            </w:r>
            <w:r w:rsidRPr="00161AE7">
              <w:rPr>
                <w:rFonts w:ascii="Arial" w:hAnsi="Arial"/>
              </w:rPr>
              <w:t xml:space="preserve"> is only an advisory committee</w:t>
            </w:r>
            <w:r w:rsidR="00331B42">
              <w:rPr>
                <w:rFonts w:ascii="Arial" w:hAnsi="Arial"/>
              </w:rPr>
              <w:t>?</w:t>
            </w:r>
            <w:r w:rsidRPr="00161AE7">
              <w:rPr>
                <w:rFonts w:ascii="Arial" w:hAnsi="Arial"/>
              </w:rPr>
              <w:t xml:space="preserve"> </w:t>
            </w:r>
            <w:r>
              <w:rPr>
                <w:rFonts w:ascii="Arial" w:hAnsi="Arial"/>
              </w:rPr>
              <w:t xml:space="preserve"> ST added that Guardian is funded from the Home Office which is dependent on certain types of activities</w:t>
            </w:r>
            <w:r w:rsidR="00C86D04">
              <w:rPr>
                <w:rFonts w:ascii="Arial" w:hAnsi="Arial"/>
              </w:rPr>
              <w:t xml:space="preserve"> provided</w:t>
            </w:r>
            <w:r>
              <w:rPr>
                <w:rFonts w:ascii="Arial" w:hAnsi="Arial"/>
              </w:rPr>
              <w:t xml:space="preserve">, they don’t need to </w:t>
            </w:r>
            <w:r w:rsidR="00C86D04">
              <w:rPr>
                <w:rFonts w:ascii="Arial" w:hAnsi="Arial"/>
              </w:rPr>
              <w:t>do all activities but it is for the senior leaders within Guardian to decide, regardless of where analysis comes from, but analysis for hotspots will feed in from the Lab.  The member added that the Committee may want to consider to what extent do they want to be specific in what advice is given otherwise, it could be accidentally seen as endorsing an approach which could potentially spark public trust issues, depending on how it was delivered.</w:t>
            </w:r>
          </w:p>
          <w:p w:rsidR="00625E22" w:rsidRPr="00C86D04" w:rsidRDefault="00C86D04" w:rsidP="000E3837">
            <w:pPr>
              <w:pStyle w:val="ListParagraph"/>
              <w:numPr>
                <w:ilvl w:val="0"/>
                <w:numId w:val="26"/>
              </w:numPr>
              <w:jc w:val="both"/>
              <w:rPr>
                <w:rFonts w:ascii="Arial" w:hAnsi="Arial" w:cs="Arial"/>
              </w:rPr>
            </w:pPr>
            <w:r w:rsidRPr="00C86D04">
              <w:rPr>
                <w:rFonts w:ascii="Arial" w:hAnsi="Arial" w:cs="Arial"/>
              </w:rPr>
              <w:t xml:space="preserve">For one Committee member they didn’t </w:t>
            </w:r>
            <w:r w:rsidRPr="00C86D04">
              <w:rPr>
                <w:rFonts w:ascii="Arial" w:hAnsi="Arial"/>
              </w:rPr>
              <w:t>necessarily want to know what tool is going to be used for every scenario type, but having the reassurance of how that decision making is carried out and that the processes are correct and considers the right things.</w:t>
            </w:r>
          </w:p>
          <w:p w:rsidR="00625E22" w:rsidRPr="00625E22" w:rsidRDefault="00625E22" w:rsidP="00625E22">
            <w:pPr>
              <w:jc w:val="both"/>
              <w:rPr>
                <w:rFonts w:ascii="Arial" w:hAnsi="Arial" w:cs="Arial"/>
              </w:rPr>
            </w:pPr>
          </w:p>
        </w:tc>
      </w:tr>
      <w:tr w:rsidR="00E60B3B" w:rsidRPr="00DC15C7" w:rsidTr="00605B5C">
        <w:trPr>
          <w:trHeight w:val="410"/>
        </w:trPr>
        <w:tc>
          <w:tcPr>
            <w:tcW w:w="807" w:type="dxa"/>
          </w:tcPr>
          <w:p w:rsidR="00E60B3B" w:rsidRDefault="00E955FF" w:rsidP="00605B5C">
            <w:pPr>
              <w:rPr>
                <w:rFonts w:ascii="Arial" w:hAnsi="Arial" w:cs="Arial"/>
                <w:b/>
                <w:bCs/>
              </w:rPr>
            </w:pPr>
            <w:r>
              <w:rPr>
                <w:rFonts w:ascii="Arial" w:hAnsi="Arial" w:cs="Arial"/>
                <w:b/>
                <w:bCs/>
              </w:rPr>
              <w:lastRenderedPageBreak/>
              <w:t>5</w:t>
            </w:r>
          </w:p>
        </w:tc>
        <w:tc>
          <w:tcPr>
            <w:tcW w:w="8023" w:type="dxa"/>
          </w:tcPr>
          <w:p w:rsidR="008B2833" w:rsidRPr="008B2833" w:rsidRDefault="00A66D68" w:rsidP="006B5F5B">
            <w:pPr>
              <w:jc w:val="both"/>
              <w:rPr>
                <w:rFonts w:ascii="Arial" w:eastAsia="Times New Roman" w:hAnsi="Arial" w:cs="Arial"/>
                <w:b/>
                <w:lang w:eastAsia="en-GB"/>
              </w:rPr>
            </w:pPr>
            <w:r>
              <w:rPr>
                <w:rFonts w:ascii="Arial" w:eastAsia="Times New Roman" w:hAnsi="Arial" w:cs="Arial"/>
                <w:b/>
                <w:lang w:eastAsia="en-GB"/>
              </w:rPr>
              <w:t>Long Term Violence Predictions</w:t>
            </w:r>
          </w:p>
          <w:p w:rsidR="00B5639A" w:rsidRDefault="00B5639A" w:rsidP="006B5F5B">
            <w:pPr>
              <w:jc w:val="both"/>
              <w:rPr>
                <w:rFonts w:ascii="Arial" w:hAnsi="Arial" w:cs="Arial"/>
                <w:b/>
              </w:rPr>
            </w:pPr>
          </w:p>
          <w:p w:rsidR="00C86D04" w:rsidRDefault="00810206" w:rsidP="006B5F5B">
            <w:pPr>
              <w:jc w:val="both"/>
              <w:rPr>
                <w:rFonts w:ascii="Arial" w:hAnsi="Arial"/>
              </w:rPr>
            </w:pPr>
            <w:r>
              <w:rPr>
                <w:rFonts w:ascii="Arial" w:hAnsi="Arial" w:cs="Arial"/>
              </w:rPr>
              <w:t xml:space="preserve">This paper is also intended for Project Guardian </w:t>
            </w:r>
            <w:r>
              <w:rPr>
                <w:rFonts w:ascii="Arial" w:hAnsi="Arial"/>
              </w:rPr>
              <w:t xml:space="preserve">and it's to aid strategic decisions about the prioritisation of investment from the Home Office and the OPCC.  Therefore, it needs some evidence as to where things are potentially going over the next one to five years in order to be able to make suggestions as to the degree </w:t>
            </w:r>
            <w:r>
              <w:rPr>
                <w:rFonts w:ascii="Arial" w:hAnsi="Arial"/>
              </w:rPr>
              <w:lastRenderedPageBreak/>
              <w:t>of funding that may or may not be available.  It feeds into strategic type assessments rather than anything operational and in terms of the spatial sense it’s not gone any lower than NPU, which is the same as Local Authority areas except for Birmingham where it is split into east and west.</w:t>
            </w:r>
          </w:p>
          <w:p w:rsidR="009C3503" w:rsidRDefault="009C3503" w:rsidP="006B5F5B">
            <w:pPr>
              <w:jc w:val="both"/>
              <w:rPr>
                <w:rFonts w:ascii="Arial" w:hAnsi="Arial" w:cs="Arial"/>
              </w:rPr>
            </w:pPr>
          </w:p>
          <w:p w:rsidR="00B52B8C" w:rsidRDefault="009C3503" w:rsidP="006B5F5B">
            <w:pPr>
              <w:jc w:val="both"/>
              <w:rPr>
                <w:rFonts w:ascii="Arial" w:hAnsi="Arial"/>
              </w:rPr>
            </w:pPr>
            <w:r>
              <w:rPr>
                <w:rFonts w:ascii="Arial" w:hAnsi="Arial" w:cs="Arial"/>
              </w:rPr>
              <w:t xml:space="preserve">There was a previous comment from the Committee regarding whether other factors other than just crime could be looked at in order to be able to ascertain useful information or to take potential socio economics into account.  Therefore, a large part of this report is now looking into these factors </w:t>
            </w:r>
            <w:r>
              <w:rPr>
                <w:rFonts w:ascii="Arial" w:hAnsi="Arial"/>
              </w:rPr>
              <w:t xml:space="preserve">which includes non-payment of council tax in those local authority, percentage of those on </w:t>
            </w:r>
            <w:r w:rsidR="00331B42">
              <w:rPr>
                <w:rFonts w:ascii="Arial" w:hAnsi="Arial"/>
              </w:rPr>
              <w:t xml:space="preserve">free </w:t>
            </w:r>
            <w:r>
              <w:rPr>
                <w:rFonts w:ascii="Arial" w:hAnsi="Arial"/>
              </w:rPr>
              <w:t xml:space="preserve">school meals and unemployment information. </w:t>
            </w:r>
            <w:r w:rsidR="00B52B8C">
              <w:rPr>
                <w:rFonts w:ascii="Arial" w:hAnsi="Arial"/>
              </w:rPr>
              <w:t xml:space="preserve"> </w:t>
            </w:r>
          </w:p>
          <w:p w:rsidR="00B52B8C" w:rsidRDefault="00B52B8C" w:rsidP="006B5F5B">
            <w:pPr>
              <w:jc w:val="both"/>
              <w:rPr>
                <w:rFonts w:ascii="Arial" w:hAnsi="Arial"/>
              </w:rPr>
            </w:pPr>
          </w:p>
          <w:p w:rsidR="009C3503" w:rsidRDefault="00B52B8C" w:rsidP="006B5F5B">
            <w:pPr>
              <w:jc w:val="both"/>
              <w:rPr>
                <w:rFonts w:ascii="Arial" w:hAnsi="Arial"/>
              </w:rPr>
            </w:pPr>
            <w:r>
              <w:rPr>
                <w:rFonts w:ascii="Arial" w:hAnsi="Arial"/>
              </w:rPr>
              <w:t>Following on from these various analyses it seems for form better and produce more results and predictions that might be useful for about a year but unreliable when it comes to the fifth year due to the amount of uncertainty that actually surrounds the predictions.</w:t>
            </w:r>
          </w:p>
          <w:p w:rsidR="00B52B8C" w:rsidRDefault="00B52B8C" w:rsidP="006B5F5B">
            <w:pPr>
              <w:jc w:val="both"/>
              <w:rPr>
                <w:rFonts w:ascii="Arial" w:hAnsi="Arial" w:cs="Arial"/>
              </w:rPr>
            </w:pPr>
          </w:p>
          <w:p w:rsidR="00B52B8C" w:rsidRDefault="00B52B8C" w:rsidP="006B5F5B">
            <w:pPr>
              <w:jc w:val="both"/>
              <w:rPr>
                <w:rFonts w:ascii="Arial" w:hAnsi="Arial" w:cs="Arial"/>
              </w:rPr>
            </w:pPr>
            <w:r>
              <w:rPr>
                <w:rFonts w:ascii="Arial" w:hAnsi="Arial" w:cs="Arial"/>
              </w:rPr>
              <w:t>The modelling included in the report was there to show that proper due diligence had been done and wanted to demonstrate that the other factors had been included and to appreciate that the analyses had been done in a rigorous way.</w:t>
            </w:r>
            <w:r w:rsidR="00323AB0">
              <w:rPr>
                <w:rFonts w:ascii="Arial" w:hAnsi="Arial" w:cs="Arial"/>
              </w:rPr>
              <w:t xml:space="preserve">  </w:t>
            </w:r>
          </w:p>
          <w:p w:rsidR="00B52B8C" w:rsidRDefault="00B52B8C" w:rsidP="00B52B8C">
            <w:pPr>
              <w:jc w:val="both"/>
              <w:rPr>
                <w:rFonts w:ascii="Arial" w:eastAsia="Times New Roman" w:hAnsi="Arial" w:cs="Arial"/>
                <w:color w:val="000000"/>
                <w:lang w:eastAsia="en-GB"/>
              </w:rPr>
            </w:pPr>
            <w:r>
              <w:rPr>
                <w:rFonts w:ascii="Arial" w:eastAsia="Times New Roman" w:hAnsi="Arial" w:cs="Arial"/>
                <w:color w:val="000000"/>
                <w:lang w:eastAsia="en-GB"/>
              </w:rPr>
              <w:t>The Committee made the following comments and questions:</w:t>
            </w:r>
          </w:p>
          <w:p w:rsidR="00B52B8C" w:rsidRDefault="00B52B8C" w:rsidP="00B52B8C">
            <w:pPr>
              <w:pStyle w:val="ListParagraph"/>
              <w:numPr>
                <w:ilvl w:val="0"/>
                <w:numId w:val="26"/>
              </w:numPr>
              <w:jc w:val="both"/>
              <w:rPr>
                <w:rFonts w:ascii="Arial" w:hAnsi="Arial" w:cs="Arial"/>
              </w:rPr>
            </w:pPr>
            <w:r>
              <w:rPr>
                <w:rFonts w:ascii="Arial" w:hAnsi="Arial" w:cs="Arial"/>
              </w:rPr>
              <w:t xml:space="preserve">A member wanted to clarify that because this is a macro model its intended purpose was to inform policy or a </w:t>
            </w:r>
            <w:r w:rsidR="00271EE3">
              <w:rPr>
                <w:rFonts w:ascii="Arial" w:hAnsi="Arial" w:cs="Arial"/>
              </w:rPr>
              <w:t>resourcing requirement</w:t>
            </w:r>
            <w:r>
              <w:rPr>
                <w:rFonts w:ascii="Arial" w:hAnsi="Arial" w:cs="Arial"/>
              </w:rPr>
              <w:t xml:space="preserve"> in terms of future budgets</w:t>
            </w:r>
            <w:r w:rsidR="00271EE3">
              <w:rPr>
                <w:rFonts w:ascii="Arial" w:hAnsi="Arial" w:cs="Arial"/>
              </w:rPr>
              <w:t>?  DP</w:t>
            </w:r>
            <w:r>
              <w:rPr>
                <w:rFonts w:ascii="Arial" w:hAnsi="Arial" w:cs="Arial"/>
              </w:rPr>
              <w:t xml:space="preserve"> </w:t>
            </w:r>
            <w:r w:rsidR="00271EE3">
              <w:rPr>
                <w:rFonts w:ascii="Arial" w:hAnsi="Arial" w:cs="Arial"/>
              </w:rPr>
              <w:t>noted that possibly not budgeting decisions directly within Project Guardian but in order to be able to help inform budgets when discussing with Home Office.</w:t>
            </w:r>
          </w:p>
          <w:p w:rsidR="00271EE3" w:rsidRDefault="00271EE3" w:rsidP="00B52B8C">
            <w:pPr>
              <w:pStyle w:val="ListParagraph"/>
              <w:numPr>
                <w:ilvl w:val="0"/>
                <w:numId w:val="26"/>
              </w:numPr>
              <w:jc w:val="both"/>
              <w:rPr>
                <w:rFonts w:ascii="Arial" w:hAnsi="Arial" w:cs="Arial"/>
              </w:rPr>
            </w:pPr>
            <w:r>
              <w:rPr>
                <w:rFonts w:ascii="Arial" w:hAnsi="Arial" w:cs="Arial"/>
              </w:rPr>
              <w:t>An issue was raised with pandemic activity which might skew the model considerably.  KT added that the data was falling off the end when the pandemic hit and was not much they could do to include a pandemic factor.</w:t>
            </w:r>
          </w:p>
          <w:p w:rsidR="00271EE3" w:rsidRDefault="00271EE3" w:rsidP="00B52B8C">
            <w:pPr>
              <w:pStyle w:val="ListParagraph"/>
              <w:numPr>
                <w:ilvl w:val="0"/>
                <w:numId w:val="26"/>
              </w:numPr>
              <w:jc w:val="both"/>
              <w:rPr>
                <w:rFonts w:ascii="Arial" w:hAnsi="Arial" w:cs="Arial"/>
              </w:rPr>
            </w:pPr>
            <w:r>
              <w:rPr>
                <w:rFonts w:ascii="Arial" w:hAnsi="Arial" w:cs="Arial"/>
              </w:rPr>
              <w:t>A member appreciated the difficulty that this modelling has entailed because of all the uncertainties that adding macro information will make to the model but it’s not credible to believe that macro-economic factors are not going to be important in determining what they’re trying to model.  So instead of saying that simple models are the ones that are to be looked at, could they try and get better data on these variables in the hope that modelling can improve</w:t>
            </w:r>
            <w:r w:rsidR="00323AB0">
              <w:rPr>
                <w:rFonts w:ascii="Arial" w:hAnsi="Arial" w:cs="Arial"/>
              </w:rPr>
              <w:t xml:space="preserve"> as clearly socio-economic factors are going to be important in determining crime.</w:t>
            </w:r>
          </w:p>
          <w:p w:rsidR="00323AB0" w:rsidRDefault="00323AB0" w:rsidP="00B52B8C">
            <w:pPr>
              <w:pStyle w:val="ListParagraph"/>
              <w:numPr>
                <w:ilvl w:val="0"/>
                <w:numId w:val="26"/>
              </w:numPr>
              <w:jc w:val="both"/>
              <w:rPr>
                <w:rFonts w:ascii="Arial" w:hAnsi="Arial" w:cs="Arial"/>
              </w:rPr>
            </w:pPr>
            <w:r>
              <w:rPr>
                <w:rFonts w:ascii="Arial" w:hAnsi="Arial" w:cs="Arial"/>
              </w:rPr>
              <w:t>It’s very ambitious trying to get five-year predictions, therefore could they look at more short term and perhaps one to two-year forecasts.  DP noted that they have suggested it is better to do one year rather than five.</w:t>
            </w:r>
          </w:p>
          <w:p w:rsidR="00F52068" w:rsidRPr="00F52068" w:rsidRDefault="00F52068" w:rsidP="00F52068">
            <w:pPr>
              <w:pStyle w:val="ListParagraph"/>
              <w:numPr>
                <w:ilvl w:val="0"/>
                <w:numId w:val="26"/>
              </w:numPr>
              <w:jc w:val="both"/>
              <w:rPr>
                <w:rFonts w:ascii="Arial" w:hAnsi="Arial" w:cs="Arial"/>
                <w:i/>
              </w:rPr>
            </w:pPr>
            <w:r>
              <w:rPr>
                <w:rFonts w:ascii="Arial" w:hAnsi="Arial" w:cs="Arial"/>
              </w:rPr>
              <w:t>It raises a wider issue of data quality needed to actually look at the causes of violence on a wider basis.</w:t>
            </w:r>
          </w:p>
          <w:p w:rsidR="00F52068" w:rsidRPr="000C2AF8" w:rsidRDefault="00F52068" w:rsidP="000519A7">
            <w:pPr>
              <w:pStyle w:val="ListParagraph"/>
              <w:numPr>
                <w:ilvl w:val="0"/>
                <w:numId w:val="26"/>
              </w:numPr>
              <w:jc w:val="both"/>
              <w:rPr>
                <w:rFonts w:ascii="Arial" w:hAnsi="Arial" w:cs="Arial"/>
                <w:i/>
              </w:rPr>
            </w:pPr>
            <w:r w:rsidRPr="000C2AF8">
              <w:rPr>
                <w:rFonts w:ascii="Arial" w:hAnsi="Arial" w:cs="Arial"/>
              </w:rPr>
              <w:t>If these models are taken and implemented seriously, then these have very important consequences on peoples lives so we need to be sure they have been done extremely well before it can be used in a meaningful way</w:t>
            </w:r>
            <w:r w:rsidR="000C2AF8" w:rsidRPr="000C2AF8">
              <w:rPr>
                <w:rFonts w:ascii="Arial" w:hAnsi="Arial" w:cs="Arial"/>
              </w:rPr>
              <w:t xml:space="preserve"> but do understand the difficulties involved.</w:t>
            </w:r>
          </w:p>
          <w:p w:rsidR="00F52068" w:rsidRPr="00F52068" w:rsidRDefault="00F52068" w:rsidP="00F52068">
            <w:pPr>
              <w:jc w:val="both"/>
              <w:rPr>
                <w:rFonts w:ascii="Arial" w:hAnsi="Arial" w:cs="Arial"/>
                <w:i/>
              </w:rPr>
            </w:pPr>
          </w:p>
        </w:tc>
      </w:tr>
      <w:tr w:rsidR="00E60B3B" w:rsidRPr="00DC15C7" w:rsidTr="008B2833">
        <w:trPr>
          <w:trHeight w:val="410"/>
        </w:trPr>
        <w:tc>
          <w:tcPr>
            <w:tcW w:w="807" w:type="dxa"/>
            <w:shd w:val="clear" w:color="auto" w:fill="BFBFBF" w:themeFill="background1" w:themeFillShade="BF"/>
          </w:tcPr>
          <w:p w:rsidR="00E60B3B" w:rsidRDefault="00E955FF" w:rsidP="00605B5C">
            <w:pPr>
              <w:rPr>
                <w:rFonts w:ascii="Arial" w:hAnsi="Arial" w:cs="Arial"/>
                <w:b/>
                <w:bCs/>
              </w:rPr>
            </w:pPr>
            <w:r>
              <w:rPr>
                <w:rFonts w:ascii="Arial" w:hAnsi="Arial" w:cs="Arial"/>
                <w:b/>
                <w:bCs/>
              </w:rPr>
              <w:lastRenderedPageBreak/>
              <w:t>6</w:t>
            </w:r>
          </w:p>
        </w:tc>
        <w:tc>
          <w:tcPr>
            <w:tcW w:w="8023" w:type="dxa"/>
            <w:shd w:val="clear" w:color="auto" w:fill="BFBFBF" w:themeFill="background1" w:themeFillShade="BF"/>
          </w:tcPr>
          <w:p w:rsidR="0016616A" w:rsidRPr="008B2833" w:rsidRDefault="008B2833" w:rsidP="006B5F5B">
            <w:pPr>
              <w:jc w:val="both"/>
              <w:rPr>
                <w:rFonts w:ascii="Arial" w:hAnsi="Arial" w:cs="Arial"/>
                <w:b/>
                <w:bCs/>
              </w:rPr>
            </w:pPr>
            <w:r>
              <w:rPr>
                <w:rFonts w:ascii="Arial" w:hAnsi="Arial" w:cs="Arial"/>
                <w:b/>
                <w:bCs/>
              </w:rPr>
              <w:t>Coffee Break</w:t>
            </w:r>
          </w:p>
          <w:p w:rsidR="00A51E6C" w:rsidRPr="008B2833" w:rsidRDefault="00A51E6C" w:rsidP="006B5F5B">
            <w:pPr>
              <w:jc w:val="both"/>
              <w:rPr>
                <w:rFonts w:ascii="Arial" w:hAnsi="Arial" w:cs="Arial"/>
                <w:b/>
                <w:bCs/>
              </w:rPr>
            </w:pPr>
          </w:p>
        </w:tc>
      </w:tr>
      <w:tr w:rsidR="00E955FF" w:rsidRPr="00DC15C7" w:rsidTr="00E955FF">
        <w:trPr>
          <w:trHeight w:val="410"/>
        </w:trPr>
        <w:tc>
          <w:tcPr>
            <w:tcW w:w="807" w:type="dxa"/>
            <w:shd w:val="clear" w:color="auto" w:fill="auto"/>
          </w:tcPr>
          <w:p w:rsidR="00E955FF" w:rsidRDefault="00E955FF" w:rsidP="00605B5C">
            <w:pPr>
              <w:rPr>
                <w:rFonts w:ascii="Arial" w:hAnsi="Arial" w:cs="Arial"/>
                <w:b/>
                <w:bCs/>
              </w:rPr>
            </w:pPr>
            <w:r>
              <w:rPr>
                <w:rFonts w:ascii="Arial" w:hAnsi="Arial" w:cs="Arial"/>
                <w:b/>
                <w:bCs/>
              </w:rPr>
              <w:t>7</w:t>
            </w:r>
          </w:p>
        </w:tc>
        <w:tc>
          <w:tcPr>
            <w:tcW w:w="8023" w:type="dxa"/>
            <w:shd w:val="clear" w:color="auto" w:fill="auto"/>
          </w:tcPr>
          <w:p w:rsidR="00B47D87" w:rsidRPr="00B47D87" w:rsidRDefault="00A66D68" w:rsidP="00B47D87">
            <w:pPr>
              <w:jc w:val="both"/>
              <w:rPr>
                <w:rFonts w:ascii="Arial" w:hAnsi="Arial" w:cs="Arial"/>
                <w:b/>
              </w:rPr>
            </w:pPr>
            <w:r>
              <w:rPr>
                <w:rFonts w:ascii="Arial" w:eastAsia="Times New Roman" w:hAnsi="Arial" w:cs="Arial"/>
                <w:b/>
                <w:lang w:eastAsia="en-GB"/>
              </w:rPr>
              <w:t>NDAS Update</w:t>
            </w:r>
            <w:r w:rsidR="00B47D87">
              <w:rPr>
                <w:rFonts w:ascii="Arial" w:eastAsia="Times New Roman" w:hAnsi="Arial" w:cs="Arial"/>
                <w:b/>
                <w:lang w:eastAsia="en-GB"/>
              </w:rPr>
              <w:t xml:space="preserve"> - </w:t>
            </w:r>
            <w:r w:rsidR="00B47D87" w:rsidRPr="00B47D87">
              <w:rPr>
                <w:rFonts w:ascii="Arial" w:eastAsia="Times New Roman" w:hAnsi="Arial" w:cs="Arial"/>
                <w:b/>
              </w:rPr>
              <w:t>Organised Exploitation Case Studies</w:t>
            </w:r>
          </w:p>
          <w:p w:rsidR="00221F18" w:rsidRDefault="00221F18" w:rsidP="006B5F5B">
            <w:pPr>
              <w:jc w:val="both"/>
              <w:rPr>
                <w:rFonts w:ascii="Arial" w:eastAsia="Times New Roman" w:hAnsi="Arial" w:cs="Arial"/>
                <w:color w:val="000000"/>
              </w:rPr>
            </w:pPr>
          </w:p>
          <w:p w:rsidR="00221F18" w:rsidRDefault="006B5F99" w:rsidP="00BF1028">
            <w:pPr>
              <w:jc w:val="both"/>
              <w:rPr>
                <w:rFonts w:ascii="Arial" w:eastAsia="Times New Roman" w:hAnsi="Arial" w:cs="Arial"/>
                <w:color w:val="000000"/>
                <w:lang w:eastAsia="en-GB"/>
              </w:rPr>
            </w:pPr>
            <w:r>
              <w:rPr>
                <w:rFonts w:ascii="Arial" w:eastAsia="Times New Roman" w:hAnsi="Arial" w:cs="Arial"/>
                <w:color w:val="000000"/>
                <w:lang w:eastAsia="en-GB"/>
              </w:rPr>
              <w:lastRenderedPageBreak/>
              <w:t xml:space="preserve">MT </w:t>
            </w:r>
            <w:r w:rsidR="00B47D87">
              <w:rPr>
                <w:rFonts w:ascii="Arial" w:eastAsia="Times New Roman" w:hAnsi="Arial" w:cs="Arial"/>
                <w:color w:val="000000"/>
                <w:lang w:eastAsia="en-GB"/>
              </w:rPr>
              <w:t xml:space="preserve">noted they had </w:t>
            </w:r>
            <w:r w:rsidR="00BF1028">
              <w:rPr>
                <w:rFonts w:ascii="Arial" w:eastAsia="Times New Roman" w:hAnsi="Arial" w:cs="Arial"/>
                <w:color w:val="000000"/>
                <w:lang w:eastAsia="en-GB"/>
              </w:rPr>
              <w:t>made a funding bid to operationalise the OE model</w:t>
            </w:r>
            <w:r w:rsidR="007F6250">
              <w:rPr>
                <w:rFonts w:ascii="Arial" w:eastAsia="Times New Roman" w:hAnsi="Arial" w:cs="Arial"/>
                <w:color w:val="000000"/>
                <w:lang w:eastAsia="en-GB"/>
              </w:rPr>
              <w:t xml:space="preserve"> -</w:t>
            </w:r>
            <w:r w:rsidR="00BF1028">
              <w:rPr>
                <w:rFonts w:ascii="Arial" w:eastAsia="Times New Roman" w:hAnsi="Arial" w:cs="Arial"/>
                <w:color w:val="000000"/>
                <w:lang w:eastAsia="en-GB"/>
              </w:rPr>
              <w:t xml:space="preserve"> unfortunately not successful so OE won’t be operationalised this financial year.  Feedback from the Ethics Committee </w:t>
            </w:r>
            <w:r w:rsidR="00BF1028" w:rsidRPr="00BF1028">
              <w:rPr>
                <w:rFonts w:ascii="Arial" w:eastAsia="Times New Roman" w:hAnsi="Arial" w:cs="Arial"/>
                <w:color w:val="000000"/>
                <w:lang w:eastAsia="en-GB"/>
              </w:rPr>
              <w:t>suggested major amendment in terms of the project proposal papers, a substantive ‘addition’ in the form of a more qualitative narrative outlining illustrative case studies demonstrating how decisions are made on the victim/perpetrator thresholds – this would help bring this vital component to life more, in contrast to the more abstract technical descriptions.</w:t>
            </w:r>
          </w:p>
          <w:p w:rsidR="00BF1028" w:rsidRDefault="00BF1028" w:rsidP="00BF1028">
            <w:pPr>
              <w:jc w:val="both"/>
              <w:rPr>
                <w:rFonts w:ascii="Arial" w:eastAsia="Times New Roman" w:hAnsi="Arial" w:cs="Arial"/>
                <w:color w:val="000000"/>
                <w:lang w:eastAsia="en-GB"/>
              </w:rPr>
            </w:pPr>
          </w:p>
          <w:p w:rsidR="00C525BC" w:rsidRDefault="00B47D87" w:rsidP="00C525BC">
            <w:pPr>
              <w:jc w:val="both"/>
              <w:rPr>
                <w:rFonts w:ascii="Arial" w:eastAsia="Times New Roman" w:hAnsi="Arial" w:cs="Arial"/>
                <w:color w:val="000000"/>
              </w:rPr>
            </w:pPr>
            <w:r>
              <w:rPr>
                <w:rFonts w:ascii="Arial" w:eastAsia="Times New Roman" w:hAnsi="Arial" w:cs="Arial"/>
                <w:color w:val="000000"/>
                <w:lang w:eastAsia="en-GB"/>
              </w:rPr>
              <w:t>MT presented case studies on Organised Exploitation</w:t>
            </w:r>
            <w:r w:rsidR="00C525BC">
              <w:rPr>
                <w:rFonts w:ascii="Arial" w:eastAsia="Times New Roman" w:hAnsi="Arial" w:cs="Arial"/>
                <w:color w:val="000000"/>
                <w:lang w:eastAsia="en-GB"/>
              </w:rPr>
              <w:t>, th</w:t>
            </w:r>
            <w:r w:rsidR="00C525BC" w:rsidRPr="00C525BC">
              <w:rPr>
                <w:rFonts w:ascii="Arial" w:eastAsia="Times New Roman" w:hAnsi="Arial" w:cs="Arial"/>
                <w:color w:val="000000"/>
              </w:rPr>
              <w:t>is case study has been compiled showing how the NDAS Organised Exploitation dashboard can give WMP an understanding of identifiable networks of nominals linked to Organised Exploitation and using the intelligence to engage with multiple agencies to initiate a disruption plan.</w:t>
            </w:r>
          </w:p>
          <w:p w:rsidR="0045645A" w:rsidRPr="00C525BC" w:rsidRDefault="0045645A" w:rsidP="00C525BC">
            <w:pPr>
              <w:jc w:val="both"/>
              <w:rPr>
                <w:rFonts w:ascii="Arial" w:hAnsi="Arial" w:cs="Arial"/>
                <w:color w:val="000000"/>
              </w:rPr>
            </w:pPr>
          </w:p>
          <w:p w:rsidR="00C525BC" w:rsidRDefault="00C525BC" w:rsidP="00C525BC">
            <w:pPr>
              <w:jc w:val="both"/>
              <w:rPr>
                <w:rFonts w:ascii="Arial" w:eastAsia="Times New Roman" w:hAnsi="Arial" w:cs="Arial"/>
                <w:color w:val="000000"/>
                <w:lang w:eastAsia="en-GB"/>
              </w:rPr>
            </w:pPr>
            <w:r w:rsidRPr="00C525BC">
              <w:rPr>
                <w:rFonts w:ascii="Arial" w:eastAsia="Times New Roman" w:hAnsi="Arial" w:cs="Arial"/>
                <w:color w:val="000000"/>
                <w:lang w:eastAsia="en-GB"/>
              </w:rPr>
              <w:t>The dashboard helps to identify three groups of nominals; Perpetrators (</w:t>
            </w:r>
            <w:r w:rsidRPr="00C525BC">
              <w:rPr>
                <w:rFonts w:ascii="Arial" w:eastAsia="Times New Roman" w:hAnsi="Arial" w:cs="Arial"/>
                <w:b/>
                <w:bCs/>
                <w:color w:val="000000"/>
                <w:lang w:eastAsia="en-GB"/>
              </w:rPr>
              <w:t>Pursue</w:t>
            </w:r>
            <w:r w:rsidRPr="00C525BC">
              <w:rPr>
                <w:rFonts w:ascii="Arial" w:eastAsia="Times New Roman" w:hAnsi="Arial" w:cs="Arial"/>
                <w:color w:val="000000"/>
                <w:lang w:eastAsia="en-GB"/>
              </w:rPr>
              <w:t>), Victims (</w:t>
            </w:r>
            <w:r w:rsidRPr="00C525BC">
              <w:rPr>
                <w:rFonts w:ascii="Arial" w:eastAsia="Times New Roman" w:hAnsi="Arial" w:cs="Arial"/>
                <w:b/>
                <w:bCs/>
                <w:color w:val="000000"/>
                <w:lang w:eastAsia="en-GB"/>
              </w:rPr>
              <w:t>Protect</w:t>
            </w:r>
            <w:r w:rsidRPr="00C525BC">
              <w:rPr>
                <w:rFonts w:ascii="Arial" w:eastAsia="Times New Roman" w:hAnsi="Arial" w:cs="Arial"/>
                <w:color w:val="000000"/>
                <w:lang w:eastAsia="en-GB"/>
              </w:rPr>
              <w:t>) and those that fall within the middle of the Victim/Perpetrator scale (</w:t>
            </w:r>
            <w:r w:rsidRPr="00C525BC">
              <w:rPr>
                <w:rFonts w:ascii="Arial" w:eastAsia="Times New Roman" w:hAnsi="Arial" w:cs="Arial"/>
                <w:b/>
                <w:bCs/>
                <w:color w:val="000000"/>
                <w:lang w:eastAsia="en-GB"/>
              </w:rPr>
              <w:t>Prevent</w:t>
            </w:r>
            <w:r w:rsidRPr="00C525BC">
              <w:rPr>
                <w:rFonts w:ascii="Arial" w:eastAsia="Times New Roman" w:hAnsi="Arial" w:cs="Arial"/>
                <w:color w:val="000000"/>
                <w:lang w:eastAsia="en-GB"/>
              </w:rPr>
              <w:t xml:space="preserve">). For the purposes of this case study, a network of nominals linked to organised exploitation has been generated with one nominal from each of the groups mentioned above </w:t>
            </w:r>
            <w:r w:rsidR="007A7810">
              <w:rPr>
                <w:rFonts w:ascii="Arial" w:eastAsia="Times New Roman" w:hAnsi="Arial" w:cs="Arial"/>
                <w:color w:val="000000"/>
                <w:lang w:eastAsia="en-GB"/>
              </w:rPr>
              <w:t>being</w:t>
            </w:r>
            <w:r w:rsidRPr="00C525BC">
              <w:rPr>
                <w:rFonts w:ascii="Arial" w:eastAsia="Times New Roman" w:hAnsi="Arial" w:cs="Arial"/>
                <w:color w:val="000000"/>
                <w:lang w:eastAsia="en-GB"/>
              </w:rPr>
              <w:t xml:space="preserve"> chosen to demonstrate the end to end user journey of identification. The nominal business rules that place the nominal along the Victim/Perpetrator scale will also be highlighted for each example.</w:t>
            </w:r>
          </w:p>
          <w:p w:rsidR="0045645A" w:rsidRPr="00C525BC" w:rsidRDefault="0045645A" w:rsidP="00C525BC">
            <w:pPr>
              <w:jc w:val="both"/>
              <w:rPr>
                <w:rFonts w:ascii="Arial" w:eastAsia="Times New Roman" w:hAnsi="Arial" w:cs="Arial"/>
                <w:color w:val="000000"/>
                <w:lang w:eastAsia="en-GB"/>
              </w:rPr>
            </w:pPr>
          </w:p>
          <w:p w:rsidR="00C525BC" w:rsidRDefault="00C525BC" w:rsidP="00C525BC">
            <w:pPr>
              <w:jc w:val="both"/>
              <w:rPr>
                <w:rFonts w:ascii="Arial" w:eastAsia="Times New Roman" w:hAnsi="Arial" w:cs="Arial"/>
                <w:color w:val="000000"/>
                <w:lang w:eastAsia="en-GB"/>
              </w:rPr>
            </w:pPr>
            <w:r w:rsidRPr="00C525BC">
              <w:rPr>
                <w:rFonts w:ascii="Arial" w:eastAsia="Times New Roman" w:hAnsi="Arial" w:cs="Arial"/>
                <w:color w:val="000000"/>
                <w:lang w:eastAsia="en-GB"/>
              </w:rPr>
              <w:t>For the purposes of this case study, the relevant teams ROCU, SOCEX and Organised Crime and Gangs Team and an LRO</w:t>
            </w:r>
            <w:r w:rsidR="0045645A">
              <w:rPr>
                <w:rFonts w:ascii="Arial" w:eastAsia="Times New Roman" w:hAnsi="Arial" w:cs="Arial"/>
                <w:color w:val="000000"/>
                <w:lang w:eastAsia="en-GB"/>
              </w:rPr>
              <w:t xml:space="preserve"> (Local Responsible Officer)</w:t>
            </w:r>
            <w:r w:rsidRPr="00C525BC">
              <w:rPr>
                <w:rFonts w:ascii="Arial" w:eastAsia="Times New Roman" w:hAnsi="Arial" w:cs="Arial"/>
                <w:color w:val="000000"/>
                <w:lang w:eastAsia="en-GB"/>
              </w:rPr>
              <w:t xml:space="preserve"> within WMP have been engaged during workshops by NDAS to gain an understanding of the action which could be considered were this to be a real-life scenario.</w:t>
            </w:r>
          </w:p>
          <w:p w:rsidR="00501D52" w:rsidRDefault="00501D52" w:rsidP="00C525BC">
            <w:pPr>
              <w:jc w:val="both"/>
              <w:rPr>
                <w:rFonts w:ascii="Arial" w:eastAsia="Times New Roman" w:hAnsi="Arial" w:cs="Arial"/>
                <w:color w:val="000000"/>
                <w:lang w:eastAsia="en-GB"/>
              </w:rPr>
            </w:pPr>
          </w:p>
          <w:p w:rsidR="00AC4C57" w:rsidRPr="00AC4C57" w:rsidRDefault="00501D52" w:rsidP="00AC4C57">
            <w:pPr>
              <w:jc w:val="both"/>
              <w:rPr>
                <w:rFonts w:ascii="Arial" w:hAnsi="Arial" w:cs="Arial"/>
                <w:color w:val="000000"/>
              </w:rPr>
            </w:pPr>
            <w:r w:rsidRPr="00501D52">
              <w:rPr>
                <w:rFonts w:ascii="Arial" w:eastAsia="Times New Roman" w:hAnsi="Arial" w:cs="Arial"/>
                <w:color w:val="000000"/>
                <w:lang w:eastAsia="en-GB"/>
              </w:rPr>
              <w:t xml:space="preserve">The </w:t>
            </w:r>
            <w:r w:rsidRPr="00AC4C57">
              <w:rPr>
                <w:rFonts w:ascii="Arial" w:eastAsia="Times New Roman" w:hAnsi="Arial" w:cs="Arial"/>
                <w:b/>
                <w:color w:val="000000"/>
                <w:lang w:eastAsia="en-GB"/>
              </w:rPr>
              <w:t>Pursue</w:t>
            </w:r>
            <w:r w:rsidRPr="00501D52">
              <w:rPr>
                <w:rFonts w:ascii="Arial" w:eastAsia="Times New Roman" w:hAnsi="Arial" w:cs="Arial"/>
                <w:color w:val="000000"/>
                <w:lang w:eastAsia="en-GB"/>
              </w:rPr>
              <w:t xml:space="preserve"> nominal identification was discussed with the SOCEX and ROCU Team</w:t>
            </w:r>
            <w:r>
              <w:rPr>
                <w:rFonts w:ascii="Arial" w:eastAsia="Times New Roman" w:hAnsi="Arial" w:cs="Arial"/>
                <w:color w:val="000000"/>
                <w:lang w:eastAsia="en-GB"/>
              </w:rPr>
              <w:t xml:space="preserve"> and some issues were identified such as</w:t>
            </w:r>
            <w:r w:rsidR="00AC4C57">
              <w:rPr>
                <w:rFonts w:ascii="Arial" w:eastAsia="Times New Roman" w:hAnsi="Arial" w:cs="Arial"/>
                <w:color w:val="000000"/>
                <w:lang w:eastAsia="en-GB"/>
              </w:rPr>
              <w:t>,</w:t>
            </w:r>
            <w:r>
              <w:rPr>
                <w:rFonts w:ascii="Arial" w:eastAsia="Times New Roman" w:hAnsi="Arial" w:cs="Arial"/>
                <w:color w:val="000000"/>
                <w:lang w:eastAsia="en-GB"/>
              </w:rPr>
              <w:t xml:space="preserve"> high-ranking gang nominal in a wall established gang, h</w:t>
            </w:r>
            <w:r w:rsidRPr="00501D52">
              <w:rPr>
                <w:rFonts w:ascii="Arial" w:eastAsia="Times New Roman" w:hAnsi="Arial" w:cs="Arial"/>
                <w:color w:val="000000"/>
              </w:rPr>
              <w:t xml:space="preserve">istory of not co-operating with the </w:t>
            </w:r>
            <w:r w:rsidR="007A7810">
              <w:rPr>
                <w:rFonts w:ascii="Arial" w:eastAsia="Times New Roman" w:hAnsi="Arial" w:cs="Arial"/>
                <w:color w:val="000000"/>
              </w:rPr>
              <w:t>p</w:t>
            </w:r>
            <w:r w:rsidRPr="00501D52">
              <w:rPr>
                <w:rFonts w:ascii="Arial" w:eastAsia="Times New Roman" w:hAnsi="Arial" w:cs="Arial"/>
                <w:color w:val="000000"/>
              </w:rPr>
              <w:t xml:space="preserve">olice </w:t>
            </w:r>
            <w:r>
              <w:rPr>
                <w:rFonts w:ascii="Arial" w:eastAsia="Times New Roman" w:hAnsi="Arial" w:cs="Arial"/>
                <w:color w:val="000000"/>
              </w:rPr>
              <w:t>and s</w:t>
            </w:r>
            <w:r w:rsidRPr="00501D52">
              <w:rPr>
                <w:rFonts w:ascii="Arial" w:eastAsia="Times New Roman" w:hAnsi="Arial" w:cs="Arial"/>
                <w:color w:val="000000"/>
                <w:lang w:eastAsia="en-GB"/>
              </w:rPr>
              <w:t>erious crimes including firearms and attempted murder</w:t>
            </w:r>
            <w:r>
              <w:rPr>
                <w:rFonts w:ascii="Arial" w:eastAsia="Times New Roman" w:hAnsi="Arial" w:cs="Arial"/>
                <w:color w:val="000000"/>
                <w:lang w:eastAsia="en-GB"/>
              </w:rPr>
              <w:t xml:space="preserve">.  </w:t>
            </w:r>
            <w:r w:rsidRPr="00501D52">
              <w:rPr>
                <w:rFonts w:eastAsiaTheme="minorEastAsia" w:hAnsi="Calibri"/>
                <w:b/>
                <w:bCs/>
                <w:color w:val="000000" w:themeColor="text1"/>
                <w:kern w:val="24"/>
                <w:sz w:val="24"/>
                <w:szCs w:val="24"/>
                <w:lang w:eastAsia="en-GB"/>
              </w:rPr>
              <w:t xml:space="preserve"> </w:t>
            </w:r>
            <w:r w:rsidR="00AC4C57" w:rsidRPr="00AC4C57">
              <w:rPr>
                <w:rFonts w:eastAsiaTheme="minorEastAsia" w:hAnsi="Calibri"/>
                <w:color w:val="000000" w:themeColor="text1"/>
                <w:kern w:val="24"/>
                <w:sz w:val="24"/>
                <w:szCs w:val="24"/>
                <w:lang w:eastAsia="en-GB"/>
              </w:rPr>
              <w:t xml:space="preserve"> </w:t>
            </w:r>
            <w:r w:rsidR="00AC4C57" w:rsidRPr="00AC4C57">
              <w:rPr>
                <w:rFonts w:ascii="Arial" w:eastAsia="Times New Roman" w:hAnsi="Arial" w:cs="Arial"/>
                <w:color w:val="000000"/>
              </w:rPr>
              <w:t>There are a number of different options to pursue offenders ranging from overt to covert enquiries. The overall aim would be to identify evidence of conspiracy to supply drugs as well as exploit young and vulnerable people to do so. There will often be opportunities to investigate other offences, including firearms and other violent offences. In conjunction with activity around the other Ps which should disrupt the activity of the network, convicting the perpetrators that present the most threat for substantial offences, and making use of Orders (civil or on conviction) will contribute to the long-term protection of the public from these perpetrators.</w:t>
            </w:r>
          </w:p>
          <w:p w:rsidR="00501D52" w:rsidRDefault="00501D52" w:rsidP="00501D52">
            <w:pPr>
              <w:jc w:val="both"/>
              <w:rPr>
                <w:rFonts w:ascii="Arial" w:hAnsi="Arial" w:cs="Arial"/>
                <w:color w:val="000000"/>
              </w:rPr>
            </w:pPr>
          </w:p>
          <w:p w:rsidR="002B547E" w:rsidRPr="00C35DBF" w:rsidRDefault="00AC4C57" w:rsidP="002B547E">
            <w:pPr>
              <w:tabs>
                <w:tab w:val="num" w:pos="720"/>
              </w:tabs>
              <w:jc w:val="both"/>
              <w:rPr>
                <w:rFonts w:ascii="Arial" w:hAnsi="Arial" w:cs="Arial"/>
                <w:bCs/>
                <w:color w:val="000000"/>
              </w:rPr>
            </w:pPr>
            <w:r w:rsidRPr="00AC4C57">
              <w:rPr>
                <w:rFonts w:ascii="Arial" w:hAnsi="Arial" w:cs="Arial"/>
                <w:bCs/>
                <w:color w:val="000000"/>
              </w:rPr>
              <w:t xml:space="preserve">The </w:t>
            </w:r>
            <w:r w:rsidRPr="00AC4C57">
              <w:rPr>
                <w:rFonts w:ascii="Arial" w:hAnsi="Arial" w:cs="Arial"/>
                <w:b/>
                <w:bCs/>
                <w:color w:val="000000"/>
              </w:rPr>
              <w:t>Protect</w:t>
            </w:r>
            <w:r w:rsidRPr="00AC4C57">
              <w:rPr>
                <w:rFonts w:ascii="Arial" w:hAnsi="Arial" w:cs="Arial"/>
                <w:bCs/>
                <w:color w:val="000000"/>
              </w:rPr>
              <w:t xml:space="preserve"> nominal identification was presented to the LOMU</w:t>
            </w:r>
            <w:r w:rsidR="00C35DBF">
              <w:rPr>
                <w:rFonts w:ascii="Arial" w:hAnsi="Arial" w:cs="Arial"/>
                <w:bCs/>
                <w:color w:val="000000"/>
              </w:rPr>
              <w:t xml:space="preserve"> (</w:t>
            </w:r>
            <w:r w:rsidR="00C35DBF" w:rsidRPr="00C35DBF">
              <w:rPr>
                <w:rFonts w:ascii="Arial" w:hAnsi="Arial" w:cs="Arial"/>
                <w:bCs/>
                <w:color w:val="000000"/>
              </w:rPr>
              <w:t>Lifetime Offender Management Unit)</w:t>
            </w:r>
            <w:r w:rsidR="00C35DBF" w:rsidRPr="00AC4C57">
              <w:rPr>
                <w:rFonts w:ascii="Arial" w:hAnsi="Arial" w:cs="Arial"/>
                <w:bCs/>
                <w:color w:val="000000"/>
              </w:rPr>
              <w:t xml:space="preserve"> </w:t>
            </w:r>
            <w:r w:rsidRPr="00AC4C57">
              <w:rPr>
                <w:rFonts w:ascii="Arial" w:hAnsi="Arial" w:cs="Arial"/>
                <w:bCs/>
                <w:color w:val="000000"/>
              </w:rPr>
              <w:t>and the Organised Crime &amp; Gangs Team</w:t>
            </w:r>
            <w:r>
              <w:rPr>
                <w:rFonts w:ascii="Arial" w:hAnsi="Arial" w:cs="Arial"/>
                <w:bCs/>
                <w:color w:val="000000"/>
              </w:rPr>
              <w:t xml:space="preserve">, some issues were identified such as they were </w:t>
            </w:r>
            <w:r w:rsidR="002B547E">
              <w:rPr>
                <w:rFonts w:ascii="Arial" w:hAnsi="Arial" w:cs="Arial"/>
                <w:bCs/>
                <w:color w:val="000000"/>
              </w:rPr>
              <w:t xml:space="preserve">a </w:t>
            </w:r>
            <w:r w:rsidR="002B547E" w:rsidRPr="002B547E">
              <w:rPr>
                <w:rFonts w:ascii="Arial" w:hAnsi="Arial" w:cs="Arial"/>
                <w:bCs/>
                <w:color w:val="000000"/>
              </w:rPr>
              <w:t>victim</w:t>
            </w:r>
            <w:r w:rsidR="00C86D04" w:rsidRPr="00AC4C57">
              <w:rPr>
                <w:rFonts w:ascii="Arial" w:hAnsi="Arial" w:cs="Arial"/>
                <w:bCs/>
                <w:color w:val="000000"/>
              </w:rPr>
              <w:t xml:space="preserve"> of a serious assault and possible exploitation</w:t>
            </w:r>
            <w:r>
              <w:rPr>
                <w:rFonts w:ascii="Arial" w:hAnsi="Arial" w:cs="Arial"/>
                <w:bCs/>
                <w:color w:val="000000"/>
              </w:rPr>
              <w:t>, i</w:t>
            </w:r>
            <w:r w:rsidR="00C86D04" w:rsidRPr="00AC4C57">
              <w:rPr>
                <w:rFonts w:ascii="Arial" w:hAnsi="Arial" w:cs="Arial"/>
                <w:bCs/>
                <w:color w:val="000000"/>
              </w:rPr>
              <w:t>ntelligence relating to drug use</w:t>
            </w:r>
            <w:r>
              <w:rPr>
                <w:rFonts w:ascii="Arial" w:hAnsi="Arial" w:cs="Arial"/>
                <w:bCs/>
                <w:color w:val="000000"/>
              </w:rPr>
              <w:t>, i</w:t>
            </w:r>
            <w:r w:rsidR="00C86D04" w:rsidRPr="00AC4C57">
              <w:rPr>
                <w:rFonts w:ascii="Arial" w:hAnsi="Arial" w:cs="Arial"/>
                <w:bCs/>
                <w:color w:val="000000"/>
              </w:rPr>
              <w:t>ntelligence relating to gang affiliation</w:t>
            </w:r>
            <w:r>
              <w:rPr>
                <w:rFonts w:ascii="Arial" w:hAnsi="Arial" w:cs="Arial"/>
                <w:bCs/>
                <w:color w:val="000000"/>
              </w:rPr>
              <w:t>, i</w:t>
            </w:r>
            <w:r w:rsidR="00C86D04" w:rsidRPr="00AC4C57">
              <w:rPr>
                <w:rFonts w:ascii="Arial" w:hAnsi="Arial" w:cs="Arial"/>
                <w:bCs/>
                <w:color w:val="000000"/>
              </w:rPr>
              <w:t xml:space="preserve">ntelligence regarding the child’s mother being a prostitute </w:t>
            </w:r>
            <w:r w:rsidR="00C86D04" w:rsidRPr="002B547E">
              <w:rPr>
                <w:rFonts w:ascii="Arial" w:hAnsi="Arial" w:cs="Arial"/>
                <w:bCs/>
                <w:color w:val="000000"/>
              </w:rPr>
              <w:t xml:space="preserve">and child protection issues </w:t>
            </w:r>
            <w:r w:rsidRPr="002B547E">
              <w:rPr>
                <w:rFonts w:ascii="Arial" w:hAnsi="Arial" w:cs="Arial"/>
                <w:bCs/>
                <w:color w:val="000000"/>
              </w:rPr>
              <w:t>and s</w:t>
            </w:r>
            <w:r w:rsidR="00C86D04" w:rsidRPr="002B547E">
              <w:rPr>
                <w:rFonts w:ascii="Arial" w:hAnsi="Arial" w:cs="Arial"/>
                <w:bCs/>
                <w:color w:val="000000"/>
              </w:rPr>
              <w:t>erious offending at a young age and escalating</w:t>
            </w:r>
            <w:r w:rsidRPr="002B547E">
              <w:rPr>
                <w:rFonts w:ascii="Arial" w:hAnsi="Arial" w:cs="Arial"/>
                <w:bCs/>
                <w:color w:val="000000"/>
              </w:rPr>
              <w:t xml:space="preserve">.  </w:t>
            </w:r>
            <w:r w:rsidRPr="002B547E">
              <w:rPr>
                <w:rFonts w:eastAsiaTheme="minorEastAsia" w:hAnsi="Calibri"/>
                <w:bCs/>
                <w:color w:val="000000" w:themeColor="text1"/>
                <w:kern w:val="24"/>
                <w:sz w:val="20"/>
                <w:szCs w:val="20"/>
              </w:rPr>
              <w:t xml:space="preserve"> </w:t>
            </w:r>
            <w:r w:rsidRPr="002B547E">
              <w:rPr>
                <w:rFonts w:ascii="Arial" w:hAnsi="Arial" w:cs="Arial"/>
                <w:bCs/>
                <w:color w:val="000000"/>
              </w:rPr>
              <w:t xml:space="preserve">Due to the issues raised the operational response </w:t>
            </w:r>
            <w:r w:rsidRPr="00C35DBF">
              <w:rPr>
                <w:rFonts w:ascii="Arial" w:hAnsi="Arial" w:cs="Arial"/>
                <w:bCs/>
                <w:color w:val="000000"/>
              </w:rPr>
              <w:t>would be targeted heavily towards safeguarding and diversion</w:t>
            </w:r>
            <w:r w:rsidR="002B547E" w:rsidRPr="00C35DBF">
              <w:rPr>
                <w:rFonts w:ascii="Arial" w:hAnsi="Arial" w:cs="Arial"/>
                <w:bCs/>
                <w:color w:val="000000"/>
              </w:rPr>
              <w:t xml:space="preserve"> and could include, referral to Catch 22 who deal with children in gangs and is a project run by ex-gang members, be part of a Buddy Tag Service, counselling services through Barnardo’s and St Giles or working </w:t>
            </w:r>
            <w:r w:rsidR="002B547E" w:rsidRPr="00C35DBF">
              <w:rPr>
                <w:rFonts w:ascii="Arial" w:hAnsi="Arial" w:cs="Arial"/>
                <w:bCs/>
                <w:color w:val="000000"/>
              </w:rPr>
              <w:lastRenderedPageBreak/>
              <w:t>with a designated nurse for children and young people in care for mental health or issues raised, for example the Wolverhampton Clinical Commissioning Group.</w:t>
            </w:r>
          </w:p>
          <w:p w:rsidR="002B547E" w:rsidRPr="00C35DBF" w:rsidRDefault="002B547E" w:rsidP="002B547E">
            <w:pPr>
              <w:tabs>
                <w:tab w:val="num" w:pos="720"/>
              </w:tabs>
              <w:jc w:val="both"/>
              <w:rPr>
                <w:rFonts w:ascii="Arial" w:hAnsi="Arial" w:cs="Arial"/>
                <w:bCs/>
                <w:color w:val="000000"/>
              </w:rPr>
            </w:pPr>
          </w:p>
          <w:p w:rsidR="00F05D3C" w:rsidRPr="00AC4C57" w:rsidRDefault="002B547E" w:rsidP="00C35DBF">
            <w:pPr>
              <w:jc w:val="both"/>
              <w:rPr>
                <w:rFonts w:ascii="Arial" w:hAnsi="Arial" w:cs="Arial"/>
                <w:bCs/>
                <w:color w:val="000000"/>
              </w:rPr>
            </w:pPr>
            <w:r w:rsidRPr="00C35DBF">
              <w:rPr>
                <w:rFonts w:ascii="Arial" w:hAnsi="Arial" w:cs="Arial"/>
                <w:bCs/>
                <w:color w:val="000000"/>
              </w:rPr>
              <w:t xml:space="preserve">The </w:t>
            </w:r>
            <w:r w:rsidRPr="00C35DBF">
              <w:rPr>
                <w:rFonts w:ascii="Arial" w:hAnsi="Arial" w:cs="Arial"/>
                <w:b/>
                <w:bCs/>
                <w:color w:val="000000"/>
              </w:rPr>
              <w:t>Prevent</w:t>
            </w:r>
            <w:r w:rsidRPr="00C35DBF">
              <w:rPr>
                <w:rFonts w:ascii="Arial" w:hAnsi="Arial" w:cs="Arial"/>
                <w:bCs/>
                <w:color w:val="000000"/>
              </w:rPr>
              <w:t xml:space="preserve"> nominal identification was presented to the LOMU and the Organised Crime &amp; Gangs Team, some issues were identified such as there was intelligence relating to involvement in gangs and OCGs, potential child protection issues with their mother and has a serious offence history which is escalating.   Due to the issues raised the operational response would be targeted heavily towards safeguarding and diversion and could include liaising </w:t>
            </w:r>
            <w:r w:rsidR="00C86D04" w:rsidRPr="00C35DBF">
              <w:rPr>
                <w:rFonts w:ascii="Arial" w:hAnsi="Arial" w:cs="Arial"/>
                <w:bCs/>
                <w:color w:val="000000"/>
              </w:rPr>
              <w:t xml:space="preserve">with Neighbourhood Teams to make them aware </w:t>
            </w:r>
            <w:r w:rsidRPr="00C35DBF">
              <w:rPr>
                <w:rFonts w:ascii="Arial" w:hAnsi="Arial" w:cs="Arial"/>
                <w:bCs/>
                <w:color w:val="000000"/>
              </w:rPr>
              <w:t xml:space="preserve">of </w:t>
            </w:r>
            <w:r w:rsidR="00C86D04" w:rsidRPr="00C35DBF">
              <w:rPr>
                <w:rFonts w:ascii="Arial" w:hAnsi="Arial" w:cs="Arial"/>
                <w:bCs/>
                <w:color w:val="000000"/>
              </w:rPr>
              <w:t>the individual for safeguarding and intelligence gathering</w:t>
            </w:r>
            <w:r w:rsidRPr="00C35DBF">
              <w:rPr>
                <w:rFonts w:ascii="Arial" w:hAnsi="Arial" w:cs="Arial"/>
                <w:bCs/>
                <w:color w:val="000000"/>
              </w:rPr>
              <w:t>, O</w:t>
            </w:r>
            <w:r w:rsidR="00C35DBF">
              <w:rPr>
                <w:rFonts w:ascii="Arial" w:hAnsi="Arial" w:cs="Arial"/>
                <w:bCs/>
                <w:color w:val="000000"/>
              </w:rPr>
              <w:t xml:space="preserve">ffender </w:t>
            </w:r>
            <w:r w:rsidRPr="00C35DBF">
              <w:rPr>
                <w:rFonts w:ascii="Arial" w:hAnsi="Arial" w:cs="Arial"/>
                <w:bCs/>
                <w:color w:val="000000"/>
              </w:rPr>
              <w:t>M</w:t>
            </w:r>
            <w:r w:rsidR="00C35DBF">
              <w:rPr>
                <w:rFonts w:ascii="Arial" w:hAnsi="Arial" w:cs="Arial"/>
                <w:bCs/>
                <w:color w:val="000000"/>
              </w:rPr>
              <w:t>anagement</w:t>
            </w:r>
            <w:r w:rsidRPr="00C35DBF">
              <w:rPr>
                <w:rFonts w:ascii="Arial" w:eastAsiaTheme="minorEastAsia" w:hAnsi="Arial" w:cs="Arial"/>
                <w:color w:val="000000" w:themeColor="text1"/>
                <w:kern w:val="24"/>
                <w:lang w:eastAsia="en-GB"/>
              </w:rPr>
              <w:t xml:space="preserve"> </w:t>
            </w:r>
            <w:r w:rsidR="00C86D04" w:rsidRPr="00C35DBF">
              <w:rPr>
                <w:rFonts w:ascii="Arial" w:hAnsi="Arial" w:cs="Arial"/>
                <w:bCs/>
                <w:color w:val="000000"/>
              </w:rPr>
              <w:t>attend their houses to ask if they will engage and have intervention, if they don’t comply</w:t>
            </w:r>
            <w:r w:rsidR="00C35DBF" w:rsidRPr="00C35DBF">
              <w:rPr>
                <w:rFonts w:ascii="Arial" w:hAnsi="Arial" w:cs="Arial"/>
                <w:bCs/>
                <w:color w:val="000000"/>
              </w:rPr>
              <w:t xml:space="preserve"> they</w:t>
            </w:r>
            <w:r w:rsidR="00C86D04" w:rsidRPr="00C35DBF">
              <w:rPr>
                <w:rFonts w:ascii="Arial" w:hAnsi="Arial" w:cs="Arial"/>
                <w:bCs/>
                <w:color w:val="000000"/>
              </w:rPr>
              <w:t xml:space="preserve"> still will be visited and monitored</w:t>
            </w:r>
            <w:r w:rsidR="00C35DBF">
              <w:rPr>
                <w:rFonts w:ascii="Arial" w:hAnsi="Arial" w:cs="Arial"/>
                <w:bCs/>
                <w:color w:val="000000"/>
              </w:rPr>
              <w:t xml:space="preserve"> or the Police working closely with the Youth Offending Team.</w:t>
            </w:r>
          </w:p>
          <w:p w:rsidR="00AC4C57" w:rsidRPr="00AC4C57" w:rsidRDefault="00AC4C57" w:rsidP="00501D52">
            <w:pPr>
              <w:jc w:val="both"/>
              <w:rPr>
                <w:rFonts w:ascii="Arial" w:hAnsi="Arial" w:cs="Arial"/>
                <w:color w:val="000000"/>
              </w:rPr>
            </w:pPr>
          </w:p>
          <w:p w:rsidR="00F05D3C" w:rsidRPr="002B547E" w:rsidRDefault="002B547E" w:rsidP="002B547E">
            <w:pPr>
              <w:jc w:val="both"/>
              <w:rPr>
                <w:rFonts w:ascii="Arial" w:eastAsia="Times New Roman" w:hAnsi="Arial" w:cs="Arial"/>
                <w:color w:val="000000"/>
                <w:lang w:eastAsia="en-GB"/>
              </w:rPr>
            </w:pPr>
            <w:r>
              <w:rPr>
                <w:rFonts w:ascii="Arial" w:eastAsia="Times New Roman" w:hAnsi="Arial" w:cs="Arial"/>
                <w:color w:val="000000"/>
                <w:lang w:eastAsia="en-GB"/>
              </w:rPr>
              <w:t xml:space="preserve">In summary the </w:t>
            </w:r>
            <w:r w:rsidR="00C86D04" w:rsidRPr="002B547E">
              <w:rPr>
                <w:rFonts w:ascii="Arial" w:eastAsia="Times New Roman" w:hAnsi="Arial" w:cs="Arial"/>
                <w:color w:val="000000"/>
                <w:lang w:eastAsia="en-GB"/>
              </w:rPr>
              <w:t>NDAS OE Dashboard will be a powerful tool providing efficient and effective identification of networks and threats. This will save many hours of work for analysts and will assist with prioritisation of the right threat(s) on the Force’s Threat Grid. It gives the ability to identify networks and to target them systematically using the 4 P approach.</w:t>
            </w:r>
            <w:r>
              <w:rPr>
                <w:rFonts w:ascii="Arial" w:eastAsia="Times New Roman" w:hAnsi="Arial" w:cs="Arial"/>
                <w:color w:val="000000"/>
                <w:lang w:eastAsia="en-GB"/>
              </w:rPr>
              <w:t xml:space="preserve">  </w:t>
            </w:r>
            <w:r w:rsidR="00C86D04" w:rsidRPr="002B547E">
              <w:rPr>
                <w:rFonts w:ascii="Arial" w:eastAsia="Times New Roman" w:hAnsi="Arial" w:cs="Arial"/>
                <w:color w:val="000000"/>
                <w:lang w:eastAsia="en-GB"/>
              </w:rPr>
              <w:t xml:space="preserve">Once the identification has been made of a nominal and their tier (using the business rules of the model) on the Boston Plot, this will be cross referenced with Policing Systems such as Connect, PNC and PND. All information would be assessed, graded and scored. This would be then viewed alongside the Threat Grid, with analyst support and professional judgement from the Senior Leadership Team in SOCEX. The dashboard can support a systematic </w:t>
            </w:r>
            <w:r w:rsidRPr="002B547E">
              <w:rPr>
                <w:rFonts w:ascii="Arial" w:eastAsia="Times New Roman" w:hAnsi="Arial" w:cs="Arial"/>
                <w:color w:val="000000"/>
                <w:lang w:eastAsia="en-GB"/>
              </w:rPr>
              <w:t>problem-solving</w:t>
            </w:r>
            <w:r w:rsidR="00C86D04" w:rsidRPr="002B547E">
              <w:rPr>
                <w:rFonts w:ascii="Arial" w:eastAsia="Times New Roman" w:hAnsi="Arial" w:cs="Arial"/>
                <w:color w:val="000000"/>
                <w:lang w:eastAsia="en-GB"/>
              </w:rPr>
              <w:t xml:space="preserve"> approach to the disruption of criminals and the robust safeguarding of victims using the breadth of existing law enforcement and other multi agency tactics. This multi layered approach encourages greater focus for understanding the cause of a problem so that tactics can be more effective and efficient in the long term.  This approach can assist in developing a coherent, targeted and prioritised disruption plan using a combination of tactics from multiple agencies. </w:t>
            </w:r>
          </w:p>
          <w:p w:rsidR="00BF1028" w:rsidRDefault="00501D52" w:rsidP="00501D52">
            <w:pPr>
              <w:jc w:val="both"/>
              <w:rPr>
                <w:rFonts w:ascii="Arial" w:eastAsia="Times New Roman" w:hAnsi="Arial" w:cs="Arial"/>
                <w:color w:val="000000"/>
                <w:lang w:eastAsia="en-GB"/>
              </w:rPr>
            </w:pPr>
            <w:r w:rsidRPr="00501D52">
              <w:rPr>
                <w:rFonts w:ascii="Arial" w:eastAsia="Times New Roman" w:hAnsi="Arial" w:cs="Arial"/>
                <w:color w:val="000000"/>
                <w:lang w:eastAsia="en-GB"/>
              </w:rPr>
              <w:t xml:space="preserve"> </w:t>
            </w:r>
          </w:p>
          <w:p w:rsidR="0045645A" w:rsidRDefault="0045645A" w:rsidP="00BF1028">
            <w:pPr>
              <w:jc w:val="both"/>
              <w:rPr>
                <w:rFonts w:ascii="Arial" w:eastAsia="Times New Roman" w:hAnsi="Arial" w:cs="Arial"/>
                <w:color w:val="000000"/>
                <w:lang w:eastAsia="en-GB"/>
              </w:rPr>
            </w:pPr>
            <w:r>
              <w:rPr>
                <w:rFonts w:ascii="Arial" w:eastAsia="Times New Roman" w:hAnsi="Arial" w:cs="Arial"/>
                <w:color w:val="000000"/>
                <w:lang w:eastAsia="en-GB"/>
              </w:rPr>
              <w:t xml:space="preserve">The </w:t>
            </w:r>
            <w:r w:rsidR="00501D52">
              <w:rPr>
                <w:rFonts w:ascii="Arial" w:eastAsia="Times New Roman" w:hAnsi="Arial" w:cs="Arial"/>
                <w:color w:val="000000"/>
                <w:lang w:eastAsia="en-GB"/>
              </w:rPr>
              <w:t xml:space="preserve">Committee made the </w:t>
            </w:r>
            <w:r>
              <w:rPr>
                <w:rFonts w:ascii="Arial" w:eastAsia="Times New Roman" w:hAnsi="Arial" w:cs="Arial"/>
                <w:color w:val="000000"/>
                <w:lang w:eastAsia="en-GB"/>
              </w:rPr>
              <w:t>following comments and quest</w:t>
            </w:r>
            <w:r w:rsidR="00501D52">
              <w:rPr>
                <w:rFonts w:ascii="Arial" w:eastAsia="Times New Roman" w:hAnsi="Arial" w:cs="Arial"/>
                <w:color w:val="000000"/>
                <w:lang w:eastAsia="en-GB"/>
              </w:rPr>
              <w:t>ions:</w:t>
            </w:r>
          </w:p>
          <w:p w:rsidR="00501D52" w:rsidRDefault="00AC4C57" w:rsidP="00AC4C57">
            <w:pPr>
              <w:pStyle w:val="ListParagraph"/>
              <w:numPr>
                <w:ilvl w:val="0"/>
                <w:numId w:val="26"/>
              </w:numPr>
              <w:jc w:val="both"/>
              <w:rPr>
                <w:rFonts w:ascii="Arial" w:eastAsia="Times New Roman" w:hAnsi="Arial" w:cs="Arial"/>
                <w:color w:val="000000"/>
                <w:lang w:eastAsia="en-GB"/>
              </w:rPr>
            </w:pPr>
            <w:r>
              <w:rPr>
                <w:rFonts w:ascii="Arial" w:eastAsia="Times New Roman" w:hAnsi="Arial" w:cs="Arial"/>
                <w:color w:val="000000"/>
                <w:lang w:eastAsia="en-GB"/>
              </w:rPr>
              <w:t>Regarding the business rules for validation are these the only data sets used?</w:t>
            </w:r>
            <w:r w:rsidR="000C2AF8">
              <w:rPr>
                <w:rFonts w:ascii="Arial" w:eastAsia="Times New Roman" w:hAnsi="Arial" w:cs="Arial"/>
                <w:color w:val="000000"/>
                <w:lang w:eastAsia="en-GB"/>
              </w:rPr>
              <w:t xml:space="preserve"> MT added that what the system looks at in terms of being able to put somebody on this plot for the purpose of placing them as a victim, a perpetrator or somewhere in the middle</w:t>
            </w:r>
            <w:r w:rsidR="00070DF9">
              <w:rPr>
                <w:rFonts w:ascii="Arial" w:eastAsia="Times New Roman" w:hAnsi="Arial" w:cs="Arial"/>
                <w:color w:val="000000"/>
                <w:lang w:eastAsia="en-GB"/>
              </w:rPr>
              <w:t>,</w:t>
            </w:r>
            <w:r w:rsidR="000C2AF8">
              <w:rPr>
                <w:rFonts w:ascii="Arial" w:eastAsia="Times New Roman" w:hAnsi="Arial" w:cs="Arial"/>
                <w:color w:val="000000"/>
                <w:lang w:eastAsia="en-GB"/>
              </w:rPr>
              <w:t xml:space="preserve"> the data that is seen on the </w:t>
            </w:r>
            <w:r w:rsidR="001C6C71">
              <w:rPr>
                <w:rFonts w:ascii="Arial" w:eastAsia="Times New Roman" w:hAnsi="Arial" w:cs="Arial"/>
                <w:color w:val="000000"/>
                <w:lang w:eastAsia="en-GB"/>
              </w:rPr>
              <w:t>‘</w:t>
            </w:r>
            <w:r w:rsidR="000C2AF8">
              <w:rPr>
                <w:rFonts w:ascii="Arial" w:eastAsia="Times New Roman" w:hAnsi="Arial" w:cs="Arial"/>
                <w:color w:val="000000"/>
                <w:lang w:eastAsia="en-GB"/>
              </w:rPr>
              <w:t>business rules</w:t>
            </w:r>
            <w:r w:rsidR="001C6C71">
              <w:rPr>
                <w:rFonts w:ascii="Arial" w:eastAsia="Times New Roman" w:hAnsi="Arial" w:cs="Arial"/>
                <w:color w:val="000000"/>
                <w:lang w:eastAsia="en-GB"/>
              </w:rPr>
              <w:t xml:space="preserve"> description’</w:t>
            </w:r>
            <w:r w:rsidR="000C2AF8">
              <w:rPr>
                <w:rFonts w:ascii="Arial" w:eastAsia="Times New Roman" w:hAnsi="Arial" w:cs="Arial"/>
                <w:color w:val="000000"/>
                <w:lang w:eastAsia="en-GB"/>
              </w:rPr>
              <w:t xml:space="preserve"> are the only elements that used in terms of making that determination.</w:t>
            </w:r>
          </w:p>
          <w:p w:rsidR="00AC4C57" w:rsidRDefault="006077F4" w:rsidP="00AC4C57">
            <w:pPr>
              <w:pStyle w:val="ListParagraph"/>
              <w:numPr>
                <w:ilvl w:val="0"/>
                <w:numId w:val="26"/>
              </w:numPr>
              <w:jc w:val="both"/>
              <w:rPr>
                <w:rFonts w:ascii="Arial" w:eastAsia="Times New Roman" w:hAnsi="Arial" w:cs="Arial"/>
                <w:color w:val="000000"/>
                <w:lang w:eastAsia="en-GB"/>
              </w:rPr>
            </w:pPr>
            <w:r>
              <w:rPr>
                <w:rFonts w:ascii="Arial" w:eastAsia="Times New Roman" w:hAnsi="Arial" w:cs="Arial"/>
                <w:color w:val="000000"/>
                <w:lang w:eastAsia="en-GB"/>
              </w:rPr>
              <w:t xml:space="preserve">Understand there is a delay in it being operationalised but is this approach going to be updated regularly based on the fact that research and developments in this area are in constant flux?  MT noted that with absolute certainty it would be updated and aligned with new research because another use case that NDAS developed was a </w:t>
            </w:r>
            <w:proofErr w:type="gramStart"/>
            <w:r>
              <w:rPr>
                <w:rFonts w:ascii="Arial" w:eastAsia="Times New Roman" w:hAnsi="Arial" w:cs="Arial"/>
                <w:color w:val="000000"/>
                <w:lang w:eastAsia="en-GB"/>
              </w:rPr>
              <w:t>firearms</w:t>
            </w:r>
            <w:proofErr w:type="gramEnd"/>
            <w:r>
              <w:rPr>
                <w:rFonts w:ascii="Arial" w:eastAsia="Times New Roman" w:hAnsi="Arial" w:cs="Arial"/>
                <w:color w:val="000000"/>
                <w:lang w:eastAsia="en-GB"/>
              </w:rPr>
              <w:t xml:space="preserve"> use case that has never been operationalised but has spent a significant amount of time recently updating this and would do the same on this use case in exactly the same circumstances.</w:t>
            </w:r>
          </w:p>
          <w:p w:rsidR="009B51F8" w:rsidRDefault="006077F4" w:rsidP="00AC4C57">
            <w:pPr>
              <w:pStyle w:val="ListParagraph"/>
              <w:numPr>
                <w:ilvl w:val="0"/>
                <w:numId w:val="26"/>
              </w:numPr>
              <w:jc w:val="both"/>
              <w:rPr>
                <w:rFonts w:ascii="Arial" w:eastAsia="Times New Roman" w:hAnsi="Arial" w:cs="Arial"/>
                <w:color w:val="000000"/>
                <w:lang w:eastAsia="en-GB"/>
              </w:rPr>
            </w:pPr>
            <w:r>
              <w:rPr>
                <w:rFonts w:ascii="Arial" w:eastAsia="Times New Roman" w:hAnsi="Arial" w:cs="Arial"/>
                <w:color w:val="000000"/>
                <w:lang w:eastAsia="en-GB"/>
              </w:rPr>
              <w:t xml:space="preserve">One member still remains uncomfortable around the age of </w:t>
            </w:r>
            <w:r w:rsidR="001C6C71">
              <w:rPr>
                <w:rFonts w:ascii="Arial" w:eastAsia="Times New Roman" w:hAnsi="Arial" w:cs="Arial"/>
                <w:color w:val="000000"/>
                <w:lang w:eastAsia="en-GB"/>
              </w:rPr>
              <w:t xml:space="preserve">an ‘assumed’ </w:t>
            </w:r>
            <w:r>
              <w:rPr>
                <w:rFonts w:ascii="Arial" w:eastAsia="Times New Roman" w:hAnsi="Arial" w:cs="Arial"/>
                <w:color w:val="000000"/>
                <w:lang w:eastAsia="en-GB"/>
              </w:rPr>
              <w:t xml:space="preserve">perpetrator.  People can still be exploited at 19+ and if this model was used and then the information was made public it </w:t>
            </w:r>
            <w:r w:rsidR="001C6C71">
              <w:rPr>
                <w:rFonts w:ascii="Arial" w:eastAsia="Times New Roman" w:hAnsi="Arial" w:cs="Arial"/>
                <w:color w:val="000000"/>
                <w:lang w:eastAsia="en-GB"/>
              </w:rPr>
              <w:t>c</w:t>
            </w:r>
            <w:r>
              <w:rPr>
                <w:rFonts w:ascii="Arial" w:eastAsia="Times New Roman" w:hAnsi="Arial" w:cs="Arial"/>
                <w:color w:val="000000"/>
                <w:lang w:eastAsia="en-GB"/>
              </w:rPr>
              <w:t>ould be heavily criticised and</w:t>
            </w:r>
            <w:r w:rsidR="001C6C71">
              <w:rPr>
                <w:rFonts w:ascii="Arial" w:eastAsia="Times New Roman" w:hAnsi="Arial" w:cs="Arial"/>
                <w:color w:val="000000"/>
                <w:lang w:eastAsia="en-GB"/>
              </w:rPr>
              <w:t xml:space="preserve"> - the member was also</w:t>
            </w:r>
            <w:r>
              <w:rPr>
                <w:rFonts w:ascii="Arial" w:eastAsia="Times New Roman" w:hAnsi="Arial" w:cs="Arial"/>
                <w:color w:val="000000"/>
                <w:lang w:eastAsia="en-GB"/>
              </w:rPr>
              <w:t xml:space="preserve"> concern</w:t>
            </w:r>
            <w:r w:rsidR="001C6C71">
              <w:rPr>
                <w:rFonts w:ascii="Arial" w:eastAsia="Times New Roman" w:hAnsi="Arial" w:cs="Arial"/>
                <w:color w:val="000000"/>
                <w:lang w:eastAsia="en-GB"/>
              </w:rPr>
              <w:t>ed</w:t>
            </w:r>
            <w:r>
              <w:rPr>
                <w:rFonts w:ascii="Arial" w:eastAsia="Times New Roman" w:hAnsi="Arial" w:cs="Arial"/>
                <w:color w:val="000000"/>
                <w:lang w:eastAsia="en-GB"/>
              </w:rPr>
              <w:t xml:space="preserve"> ethically that somebody </w:t>
            </w:r>
            <w:r w:rsidR="001C6C71">
              <w:rPr>
                <w:rFonts w:ascii="Arial" w:eastAsia="Times New Roman" w:hAnsi="Arial" w:cs="Arial"/>
                <w:color w:val="000000"/>
                <w:lang w:eastAsia="en-GB"/>
              </w:rPr>
              <w:t>of the age of</w:t>
            </w:r>
            <w:r>
              <w:rPr>
                <w:rFonts w:ascii="Arial" w:eastAsia="Times New Roman" w:hAnsi="Arial" w:cs="Arial"/>
                <w:color w:val="000000"/>
                <w:lang w:eastAsia="en-GB"/>
              </w:rPr>
              <w:t xml:space="preserve"> 19 will </w:t>
            </w:r>
            <w:r w:rsidR="009B51F8">
              <w:rPr>
                <w:rFonts w:ascii="Arial" w:eastAsia="Times New Roman" w:hAnsi="Arial" w:cs="Arial"/>
                <w:color w:val="000000"/>
                <w:lang w:eastAsia="en-GB"/>
              </w:rPr>
              <w:t xml:space="preserve">have a +1 mark against them taking them towards the </w:t>
            </w:r>
            <w:r w:rsidR="009B51F8">
              <w:rPr>
                <w:rFonts w:ascii="Arial" w:eastAsia="Times New Roman" w:hAnsi="Arial" w:cs="Arial"/>
                <w:color w:val="000000"/>
                <w:lang w:eastAsia="en-GB"/>
              </w:rPr>
              <w:lastRenderedPageBreak/>
              <w:t>scale of perpetrator</w:t>
            </w:r>
            <w:r w:rsidR="001C6C71">
              <w:rPr>
                <w:rFonts w:ascii="Arial" w:eastAsia="Times New Roman" w:hAnsi="Arial" w:cs="Arial"/>
                <w:color w:val="000000"/>
                <w:lang w:eastAsia="en-GB"/>
              </w:rPr>
              <w:t>, simply based on their age and recommended these assumptions within the business rules be dropped</w:t>
            </w:r>
            <w:r w:rsidR="009B51F8">
              <w:rPr>
                <w:rFonts w:ascii="Arial" w:eastAsia="Times New Roman" w:hAnsi="Arial" w:cs="Arial"/>
                <w:color w:val="000000"/>
                <w:lang w:eastAsia="en-GB"/>
              </w:rPr>
              <w:t>.</w:t>
            </w:r>
          </w:p>
          <w:p w:rsidR="00793960" w:rsidRPr="00793960" w:rsidRDefault="00793960" w:rsidP="00793960">
            <w:pPr>
              <w:pStyle w:val="ListParagraph"/>
              <w:numPr>
                <w:ilvl w:val="0"/>
                <w:numId w:val="26"/>
              </w:numPr>
              <w:rPr>
                <w:rFonts w:ascii="Arial" w:hAnsi="Arial" w:cs="Arial"/>
              </w:rPr>
            </w:pPr>
            <w:r>
              <w:rPr>
                <w:rFonts w:ascii="Arial" w:hAnsi="Arial" w:cs="Arial"/>
              </w:rPr>
              <w:t>A Committee member with a law background noted on the</w:t>
            </w:r>
            <w:r w:rsidRPr="00793960">
              <w:rPr>
                <w:rFonts w:ascii="Arial" w:hAnsi="Arial" w:cs="Arial"/>
              </w:rPr>
              <w:t xml:space="preserve"> concern about the age criterion in the weightings/scoring/’business rules’. </w:t>
            </w:r>
            <w:r>
              <w:rPr>
                <w:rFonts w:ascii="Arial" w:hAnsi="Arial" w:cs="Arial"/>
              </w:rPr>
              <w:t xml:space="preserve"> Understands</w:t>
            </w:r>
            <w:r w:rsidRPr="00793960">
              <w:rPr>
                <w:rFonts w:ascii="Arial" w:hAnsi="Arial" w:cs="Arial"/>
              </w:rPr>
              <w:t xml:space="preserve"> where colleagues are coming from on this, in that the tipping point into adulthood seems to make a key difference in the outcome for a ‘nominal’, with little regard for the fact that </w:t>
            </w:r>
            <w:r w:rsidR="002B49A6" w:rsidRPr="00793960">
              <w:rPr>
                <w:rFonts w:ascii="Arial" w:hAnsi="Arial" w:cs="Arial"/>
              </w:rPr>
              <w:t>18-23-year</w:t>
            </w:r>
            <w:r w:rsidRPr="00793960">
              <w:rPr>
                <w:rFonts w:ascii="Arial" w:hAnsi="Arial" w:cs="Arial"/>
              </w:rPr>
              <w:t xml:space="preserve"> olds can still be very vulnerable.  Perhaps the solution would be to still use age in the scoring system, but not add points to the score for over-18s, and still deduct points from the score for under-18s.</w:t>
            </w:r>
            <w:r>
              <w:rPr>
                <w:rFonts w:ascii="Arial" w:hAnsi="Arial" w:cs="Arial"/>
              </w:rPr>
              <w:t xml:space="preserve">  F</w:t>
            </w:r>
            <w:r w:rsidRPr="00793960">
              <w:rPr>
                <w:rFonts w:ascii="Arial" w:hAnsi="Arial" w:cs="Arial"/>
              </w:rPr>
              <w:t>rom a human rights law and public law point of view (thinking specifically of the Article 8 ECHR rights of children, interpreted with the ‘best interests of children’ principle from Article 3 UNCRC), there is a decent legal rationale for this.</w:t>
            </w:r>
          </w:p>
          <w:p w:rsidR="006077F4" w:rsidRDefault="009B51F8" w:rsidP="00AC4C57">
            <w:pPr>
              <w:pStyle w:val="ListParagraph"/>
              <w:numPr>
                <w:ilvl w:val="0"/>
                <w:numId w:val="26"/>
              </w:numPr>
              <w:jc w:val="both"/>
              <w:rPr>
                <w:rFonts w:ascii="Arial" w:eastAsia="Times New Roman" w:hAnsi="Arial" w:cs="Arial"/>
                <w:color w:val="000000"/>
                <w:lang w:eastAsia="en-GB"/>
              </w:rPr>
            </w:pPr>
            <w:r>
              <w:rPr>
                <w:rFonts w:ascii="Arial" w:eastAsia="Times New Roman" w:hAnsi="Arial" w:cs="Arial"/>
                <w:color w:val="000000"/>
                <w:lang w:eastAsia="en-GB"/>
              </w:rPr>
              <w:t>A member wanted more information around the Buddy Tag Service.  MT added this is an electronic tag which looks like the ones used by the courts, where the child has to agree to wear which them gives them the excuse or the idea to gang members or people they are being exploited by that they are being monitored by the Police which then makes them less likely to be exploited.</w:t>
            </w:r>
          </w:p>
          <w:p w:rsidR="00721172" w:rsidRDefault="00721172" w:rsidP="00AC4C57">
            <w:pPr>
              <w:pStyle w:val="ListParagraph"/>
              <w:numPr>
                <w:ilvl w:val="0"/>
                <w:numId w:val="26"/>
              </w:numPr>
              <w:jc w:val="both"/>
              <w:rPr>
                <w:rFonts w:ascii="Arial" w:eastAsia="Times New Roman" w:hAnsi="Arial" w:cs="Arial"/>
                <w:color w:val="000000"/>
                <w:lang w:eastAsia="en-GB"/>
              </w:rPr>
            </w:pPr>
            <w:r>
              <w:rPr>
                <w:rFonts w:ascii="Arial" w:eastAsia="Times New Roman" w:hAnsi="Arial" w:cs="Arial"/>
                <w:color w:val="000000"/>
                <w:lang w:eastAsia="en-GB"/>
              </w:rPr>
              <w:t xml:space="preserve">A member found the protect case study really interesting as it shows a high threshold </w:t>
            </w:r>
            <w:r w:rsidR="001C6C71">
              <w:rPr>
                <w:rFonts w:ascii="Arial" w:eastAsia="Times New Roman" w:hAnsi="Arial" w:cs="Arial"/>
                <w:color w:val="000000"/>
                <w:lang w:eastAsia="en-GB"/>
              </w:rPr>
              <w:t>under which the police showed significant flexibility and open-mindedness to explore public health and prevention approaches even when a child’s behaviour had become seriously concerning</w:t>
            </w:r>
            <w:r>
              <w:rPr>
                <w:rFonts w:ascii="Arial" w:eastAsia="Times New Roman" w:hAnsi="Arial" w:cs="Arial"/>
                <w:color w:val="000000"/>
                <w:lang w:eastAsia="en-GB"/>
              </w:rPr>
              <w:t>.</w:t>
            </w:r>
          </w:p>
          <w:p w:rsidR="00721172" w:rsidRPr="00721172" w:rsidRDefault="00721172" w:rsidP="00721172">
            <w:pPr>
              <w:pStyle w:val="ListParagraph"/>
              <w:numPr>
                <w:ilvl w:val="0"/>
                <w:numId w:val="26"/>
              </w:numPr>
              <w:jc w:val="both"/>
              <w:rPr>
                <w:rFonts w:ascii="Arial" w:eastAsia="Times New Roman" w:hAnsi="Arial" w:cs="Arial"/>
                <w:color w:val="000000"/>
                <w:lang w:eastAsia="en-GB"/>
              </w:rPr>
            </w:pPr>
            <w:r>
              <w:rPr>
                <w:rFonts w:ascii="Arial" w:eastAsia="Times New Roman" w:hAnsi="Arial" w:cs="Arial"/>
                <w:color w:val="000000"/>
                <w:lang w:eastAsia="en-GB"/>
              </w:rPr>
              <w:t>A member really wanted to thank MT and team because they have given so much detail and have really listened to the Committee and provided a lot of granularity about what this means in practice.</w:t>
            </w:r>
          </w:p>
          <w:p w:rsidR="00B72A45" w:rsidRPr="003F73DB" w:rsidRDefault="00B72A45" w:rsidP="00A66D68">
            <w:pPr>
              <w:jc w:val="both"/>
              <w:rPr>
                <w:rFonts w:ascii="Arial" w:hAnsi="Arial" w:cs="Arial"/>
              </w:rPr>
            </w:pPr>
          </w:p>
        </w:tc>
      </w:tr>
      <w:tr w:rsidR="00E955FF" w:rsidRPr="00DC15C7" w:rsidTr="00A66D68">
        <w:trPr>
          <w:trHeight w:val="410"/>
        </w:trPr>
        <w:tc>
          <w:tcPr>
            <w:tcW w:w="807" w:type="dxa"/>
            <w:shd w:val="clear" w:color="auto" w:fill="BFBFBF" w:themeFill="background1" w:themeFillShade="BF"/>
          </w:tcPr>
          <w:p w:rsidR="00E955FF" w:rsidRDefault="00E955FF" w:rsidP="00605B5C">
            <w:pPr>
              <w:rPr>
                <w:rFonts w:ascii="Arial" w:hAnsi="Arial" w:cs="Arial"/>
                <w:b/>
                <w:bCs/>
              </w:rPr>
            </w:pPr>
            <w:r>
              <w:rPr>
                <w:rFonts w:ascii="Arial" w:hAnsi="Arial" w:cs="Arial"/>
                <w:b/>
                <w:bCs/>
              </w:rPr>
              <w:lastRenderedPageBreak/>
              <w:t>8</w:t>
            </w:r>
          </w:p>
        </w:tc>
        <w:tc>
          <w:tcPr>
            <w:tcW w:w="8023" w:type="dxa"/>
            <w:shd w:val="clear" w:color="auto" w:fill="BFBFBF" w:themeFill="background1" w:themeFillShade="BF"/>
          </w:tcPr>
          <w:p w:rsidR="00843DFB" w:rsidRPr="00A66D68" w:rsidRDefault="00A66D68" w:rsidP="006B5F5B">
            <w:pPr>
              <w:jc w:val="both"/>
              <w:rPr>
                <w:rFonts w:ascii="Arial" w:hAnsi="Arial" w:cs="Arial"/>
                <w:b/>
              </w:rPr>
            </w:pPr>
            <w:r w:rsidRPr="00A66D68">
              <w:rPr>
                <w:rFonts w:ascii="Arial" w:hAnsi="Arial" w:cs="Arial"/>
                <w:b/>
              </w:rPr>
              <w:t>Comfort Break</w:t>
            </w:r>
          </w:p>
          <w:p w:rsidR="00843DFB" w:rsidRDefault="00843DFB" w:rsidP="006B5F5B">
            <w:pPr>
              <w:jc w:val="both"/>
              <w:rPr>
                <w:rFonts w:ascii="Arial" w:hAnsi="Arial" w:cs="Arial"/>
                <w:b/>
              </w:rPr>
            </w:pPr>
          </w:p>
        </w:tc>
      </w:tr>
      <w:tr w:rsidR="00E60B3B" w:rsidRPr="00DC15C7" w:rsidTr="008B2833">
        <w:trPr>
          <w:trHeight w:val="410"/>
        </w:trPr>
        <w:tc>
          <w:tcPr>
            <w:tcW w:w="807" w:type="dxa"/>
            <w:shd w:val="clear" w:color="auto" w:fill="auto"/>
          </w:tcPr>
          <w:p w:rsidR="00E60B3B" w:rsidRDefault="00E955FF" w:rsidP="00605B5C">
            <w:pPr>
              <w:rPr>
                <w:rFonts w:ascii="Arial" w:hAnsi="Arial" w:cs="Arial"/>
                <w:b/>
                <w:bCs/>
              </w:rPr>
            </w:pPr>
            <w:r>
              <w:rPr>
                <w:rFonts w:ascii="Arial" w:hAnsi="Arial" w:cs="Arial"/>
                <w:b/>
                <w:bCs/>
              </w:rPr>
              <w:t>9</w:t>
            </w:r>
          </w:p>
        </w:tc>
        <w:tc>
          <w:tcPr>
            <w:tcW w:w="8023" w:type="dxa"/>
            <w:shd w:val="clear" w:color="auto" w:fill="auto"/>
          </w:tcPr>
          <w:p w:rsidR="007D2279" w:rsidRDefault="00A66D68" w:rsidP="006B5F5B">
            <w:pPr>
              <w:jc w:val="both"/>
              <w:rPr>
                <w:rFonts w:ascii="Arial" w:hAnsi="Arial" w:cs="Arial"/>
                <w:b/>
              </w:rPr>
            </w:pPr>
            <w:r w:rsidRPr="00A66D68">
              <w:rPr>
                <w:rFonts w:ascii="Arial" w:hAnsi="Arial" w:cs="Arial"/>
                <w:b/>
              </w:rPr>
              <w:t xml:space="preserve">House of Lords Committee observers to ask questions of the ethics committee </w:t>
            </w:r>
          </w:p>
          <w:p w:rsidR="00C84049" w:rsidRDefault="00C84049" w:rsidP="006B5F5B">
            <w:pPr>
              <w:jc w:val="both"/>
              <w:rPr>
                <w:rFonts w:ascii="Arial" w:hAnsi="Arial" w:cs="Arial"/>
                <w:b/>
              </w:rPr>
            </w:pPr>
          </w:p>
          <w:p w:rsidR="00B47D87" w:rsidRPr="000A42B1" w:rsidRDefault="000A42B1" w:rsidP="000A42B1">
            <w:pPr>
              <w:jc w:val="both"/>
              <w:rPr>
                <w:rFonts w:ascii="Arial" w:hAnsi="Arial" w:cs="Arial"/>
              </w:rPr>
            </w:pPr>
            <w:r>
              <w:rPr>
                <w:rFonts w:ascii="Arial" w:hAnsi="Arial" w:cs="Arial"/>
              </w:rPr>
              <w:t>Private discussion</w:t>
            </w:r>
          </w:p>
          <w:p w:rsidR="006D63BC" w:rsidRPr="006D63BC" w:rsidRDefault="006D63BC" w:rsidP="00A66D68">
            <w:pPr>
              <w:pStyle w:val="ListParagraph"/>
              <w:jc w:val="both"/>
              <w:rPr>
                <w:rFonts w:ascii="Arial" w:hAnsi="Arial" w:cs="Arial"/>
                <w:b/>
              </w:rPr>
            </w:pPr>
          </w:p>
        </w:tc>
      </w:tr>
      <w:tr w:rsidR="008B2833" w:rsidRPr="00DC15C7" w:rsidTr="008B2833">
        <w:trPr>
          <w:trHeight w:val="410"/>
        </w:trPr>
        <w:tc>
          <w:tcPr>
            <w:tcW w:w="807" w:type="dxa"/>
            <w:shd w:val="clear" w:color="auto" w:fill="auto"/>
          </w:tcPr>
          <w:p w:rsidR="008B2833" w:rsidRDefault="008B2833" w:rsidP="00605B5C">
            <w:pPr>
              <w:rPr>
                <w:rFonts w:ascii="Arial" w:hAnsi="Arial" w:cs="Arial"/>
                <w:b/>
                <w:bCs/>
              </w:rPr>
            </w:pPr>
            <w:r>
              <w:rPr>
                <w:rFonts w:ascii="Arial" w:hAnsi="Arial" w:cs="Arial"/>
                <w:b/>
                <w:bCs/>
              </w:rPr>
              <w:t>10</w:t>
            </w:r>
          </w:p>
        </w:tc>
        <w:tc>
          <w:tcPr>
            <w:tcW w:w="8023" w:type="dxa"/>
            <w:shd w:val="clear" w:color="auto" w:fill="auto"/>
          </w:tcPr>
          <w:p w:rsidR="008B2833" w:rsidRDefault="008B2833" w:rsidP="006B5F5B">
            <w:pPr>
              <w:jc w:val="both"/>
              <w:rPr>
                <w:rFonts w:ascii="Arial" w:eastAsia="Times New Roman" w:hAnsi="Arial" w:cs="Arial"/>
                <w:b/>
                <w:lang w:eastAsia="en-GB"/>
              </w:rPr>
            </w:pPr>
            <w:r w:rsidRPr="008B2833">
              <w:rPr>
                <w:rFonts w:ascii="Arial" w:eastAsia="Times New Roman" w:hAnsi="Arial" w:cs="Arial"/>
                <w:b/>
                <w:lang w:eastAsia="en-GB"/>
              </w:rPr>
              <w:t>Committee Advi</w:t>
            </w:r>
            <w:r w:rsidR="00D62392">
              <w:rPr>
                <w:rFonts w:ascii="Arial" w:eastAsia="Times New Roman" w:hAnsi="Arial" w:cs="Arial"/>
                <w:b/>
                <w:lang w:eastAsia="en-GB"/>
              </w:rPr>
              <w:t>c</w:t>
            </w:r>
            <w:r w:rsidRPr="008B2833">
              <w:rPr>
                <w:rFonts w:ascii="Arial" w:eastAsia="Times New Roman" w:hAnsi="Arial" w:cs="Arial"/>
                <w:b/>
                <w:lang w:eastAsia="en-GB"/>
              </w:rPr>
              <w:t xml:space="preserve">e and </w:t>
            </w:r>
            <w:r w:rsidR="00A66D68">
              <w:rPr>
                <w:rFonts w:ascii="Arial" w:eastAsia="Times New Roman" w:hAnsi="Arial" w:cs="Arial"/>
                <w:b/>
                <w:lang w:eastAsia="en-GB"/>
              </w:rPr>
              <w:t>Discussion</w:t>
            </w:r>
          </w:p>
          <w:p w:rsidR="007D2279" w:rsidRDefault="007D2279" w:rsidP="006B5F5B">
            <w:pPr>
              <w:jc w:val="both"/>
              <w:rPr>
                <w:rFonts w:ascii="Arial" w:eastAsia="Times New Roman" w:hAnsi="Arial" w:cs="Arial"/>
                <w:b/>
                <w:lang w:eastAsia="en-GB"/>
              </w:rPr>
            </w:pPr>
          </w:p>
          <w:p w:rsidR="00721172" w:rsidRDefault="00721172" w:rsidP="006B5F5B">
            <w:pPr>
              <w:jc w:val="both"/>
              <w:rPr>
                <w:rFonts w:ascii="Arial" w:eastAsia="Times New Roman" w:hAnsi="Arial" w:cs="Arial"/>
                <w:i/>
                <w:lang w:eastAsia="en-GB"/>
              </w:rPr>
            </w:pPr>
            <w:r>
              <w:rPr>
                <w:rFonts w:ascii="Arial" w:eastAsia="Times New Roman" w:hAnsi="Arial" w:cs="Arial"/>
                <w:i/>
                <w:lang w:eastAsia="en-GB"/>
              </w:rPr>
              <w:t>Short Term Knife Predictions</w:t>
            </w:r>
          </w:p>
          <w:p w:rsidR="00C304A1" w:rsidRDefault="00C304A1" w:rsidP="006B5F5B">
            <w:pPr>
              <w:jc w:val="both"/>
              <w:rPr>
                <w:rFonts w:ascii="Arial" w:eastAsia="Times New Roman" w:hAnsi="Arial" w:cs="Arial"/>
                <w:i/>
                <w:lang w:eastAsia="en-GB"/>
              </w:rPr>
            </w:pPr>
          </w:p>
          <w:p w:rsidR="00721172" w:rsidRDefault="00721172" w:rsidP="00721172">
            <w:pPr>
              <w:rPr>
                <w:rFonts w:ascii="Arial" w:hAnsi="Arial" w:cs="Arial"/>
              </w:rPr>
            </w:pPr>
            <w:r w:rsidRPr="00BF1942">
              <w:rPr>
                <w:rFonts w:ascii="Arial" w:hAnsi="Arial" w:cs="Arial"/>
              </w:rPr>
              <w:t>The Committee unanimou</w:t>
            </w:r>
            <w:r>
              <w:rPr>
                <w:rFonts w:ascii="Arial" w:hAnsi="Arial" w:cs="Arial"/>
              </w:rPr>
              <w:t>sly voted in favour of option ‘</w:t>
            </w:r>
            <w:r w:rsidR="00CE0FE2">
              <w:rPr>
                <w:rFonts w:ascii="Arial" w:hAnsi="Arial" w:cs="Arial"/>
              </w:rPr>
              <w:t>B</w:t>
            </w:r>
            <w:r w:rsidRPr="00BF1942">
              <w:rPr>
                <w:rFonts w:ascii="Arial" w:hAnsi="Arial" w:cs="Arial"/>
              </w:rPr>
              <w:t>’ under the Terms of Reference, meaning</w:t>
            </w:r>
            <w:r>
              <w:rPr>
                <w:rFonts w:ascii="Arial" w:hAnsi="Arial" w:cs="Arial"/>
              </w:rPr>
              <w:t xml:space="preserve"> </w:t>
            </w:r>
            <w:r w:rsidR="00CE0FE2">
              <w:rPr>
                <w:rFonts w:ascii="Arial" w:hAnsi="Arial" w:cs="Arial"/>
              </w:rPr>
              <w:t>“</w:t>
            </w:r>
            <w:r w:rsidR="00CE0FE2" w:rsidRPr="00CE0FE2">
              <w:rPr>
                <w:rFonts w:ascii="Arial" w:hAnsi="Arial" w:cs="Arial"/>
              </w:rPr>
              <w:t>It advises approving the project with minor amendments</w:t>
            </w:r>
            <w:r w:rsidR="00CE0FE2">
              <w:rPr>
                <w:rFonts w:ascii="Arial" w:hAnsi="Arial" w:cs="Arial"/>
              </w:rPr>
              <w:t>”</w:t>
            </w:r>
          </w:p>
          <w:p w:rsidR="008B7FBE" w:rsidRDefault="008B7FBE" w:rsidP="00721172">
            <w:pPr>
              <w:rPr>
                <w:rFonts w:ascii="Arial" w:hAnsi="Arial" w:cs="Arial"/>
              </w:rPr>
            </w:pPr>
          </w:p>
          <w:p w:rsidR="00721172" w:rsidRPr="00CE0FE2" w:rsidRDefault="00CE0FE2" w:rsidP="006B5F5B">
            <w:pPr>
              <w:jc w:val="both"/>
              <w:rPr>
                <w:rFonts w:ascii="Arial" w:hAnsi="Arial" w:cs="Arial"/>
              </w:rPr>
            </w:pPr>
            <w:r w:rsidRPr="00CE0FE2">
              <w:rPr>
                <w:rFonts w:ascii="Arial" w:hAnsi="Arial" w:cs="Arial"/>
              </w:rPr>
              <w:t>The committee commends the Lab for its development of the project and addressing the points made previously by the committee and in the data science assessment.  The committee requests that evaluation process during beta testing and the incorporation into the wider decision-making processes pursuant to Project Guardian be discussed with the committee as these are developed, and in particular how the model will be used to inform the actions open to the police under Project Guardian, and how this model will be tested/validated for predictive accuracy in the operational environment (and thus how its accuracy or otherwise may affect the actions under Project Guardian).   </w:t>
            </w:r>
          </w:p>
          <w:p w:rsidR="00CE0FE2" w:rsidRPr="00721172" w:rsidRDefault="00CE0FE2" w:rsidP="006B5F5B">
            <w:pPr>
              <w:jc w:val="both"/>
              <w:rPr>
                <w:rFonts w:ascii="Arial" w:eastAsia="Times New Roman" w:hAnsi="Arial" w:cs="Arial"/>
                <w:lang w:eastAsia="en-GB"/>
              </w:rPr>
            </w:pPr>
            <w:bookmarkStart w:id="0" w:name="_GoBack"/>
            <w:bookmarkEnd w:id="0"/>
          </w:p>
          <w:p w:rsidR="00721172" w:rsidRDefault="00721172" w:rsidP="006B5F5B">
            <w:pPr>
              <w:jc w:val="both"/>
              <w:rPr>
                <w:rFonts w:ascii="Arial" w:eastAsia="Times New Roman" w:hAnsi="Arial" w:cs="Arial"/>
                <w:i/>
                <w:lang w:eastAsia="en-GB"/>
              </w:rPr>
            </w:pPr>
            <w:r>
              <w:rPr>
                <w:rFonts w:ascii="Arial" w:eastAsia="Times New Roman" w:hAnsi="Arial" w:cs="Arial"/>
                <w:i/>
                <w:lang w:eastAsia="en-GB"/>
              </w:rPr>
              <w:t>Long Term Violence Predictions</w:t>
            </w:r>
          </w:p>
          <w:p w:rsidR="00721172" w:rsidRDefault="00721172" w:rsidP="006B5F5B">
            <w:pPr>
              <w:jc w:val="both"/>
              <w:rPr>
                <w:rFonts w:ascii="Arial" w:eastAsia="Times New Roman" w:hAnsi="Arial" w:cs="Arial"/>
                <w:i/>
                <w:lang w:eastAsia="en-GB"/>
              </w:rPr>
            </w:pPr>
          </w:p>
          <w:p w:rsidR="008B7FBE" w:rsidRDefault="008B7FBE" w:rsidP="008B7FBE">
            <w:pPr>
              <w:rPr>
                <w:rFonts w:ascii="Arial" w:hAnsi="Arial" w:cs="Arial"/>
              </w:rPr>
            </w:pPr>
            <w:r w:rsidRPr="00BF1942">
              <w:rPr>
                <w:rFonts w:ascii="Arial" w:hAnsi="Arial" w:cs="Arial"/>
              </w:rPr>
              <w:t>The Committee unanimou</w:t>
            </w:r>
            <w:r>
              <w:rPr>
                <w:rFonts w:ascii="Arial" w:hAnsi="Arial" w:cs="Arial"/>
              </w:rPr>
              <w:t>sly voted in favour of option ‘C</w:t>
            </w:r>
            <w:r w:rsidRPr="00BF1942">
              <w:rPr>
                <w:rFonts w:ascii="Arial" w:hAnsi="Arial" w:cs="Arial"/>
              </w:rPr>
              <w:t>’ under the Terms of Reference, meaning</w:t>
            </w:r>
            <w:r>
              <w:rPr>
                <w:rFonts w:ascii="Arial" w:hAnsi="Arial" w:cs="Arial"/>
              </w:rPr>
              <w:t xml:space="preserve"> “</w:t>
            </w:r>
            <w:r w:rsidRPr="00BF1942">
              <w:rPr>
                <w:rFonts w:ascii="Arial" w:hAnsi="Arial" w:cs="Arial"/>
              </w:rPr>
              <w:t>It advises approving th</w:t>
            </w:r>
            <w:r>
              <w:rPr>
                <w:rFonts w:ascii="Arial" w:hAnsi="Arial" w:cs="Arial"/>
              </w:rPr>
              <w:t>e project with major amendments”.</w:t>
            </w:r>
          </w:p>
          <w:p w:rsidR="008B7FBE" w:rsidRDefault="008B7FBE" w:rsidP="006B5F5B">
            <w:pPr>
              <w:jc w:val="both"/>
              <w:rPr>
                <w:rFonts w:ascii="Arial" w:eastAsia="Times New Roman" w:hAnsi="Arial" w:cs="Arial"/>
                <w:lang w:eastAsia="en-GB"/>
              </w:rPr>
            </w:pPr>
          </w:p>
          <w:p w:rsidR="00C304A1" w:rsidRPr="00C304A1" w:rsidRDefault="00C304A1" w:rsidP="006B5F5B">
            <w:pPr>
              <w:jc w:val="both"/>
              <w:rPr>
                <w:rFonts w:ascii="Arial" w:eastAsia="Times New Roman" w:hAnsi="Arial" w:cs="Arial"/>
                <w:lang w:eastAsia="en-GB"/>
              </w:rPr>
            </w:pPr>
            <w:r>
              <w:rPr>
                <w:rFonts w:ascii="Arial" w:eastAsia="Times New Roman" w:hAnsi="Arial" w:cs="Arial"/>
                <w:lang w:eastAsia="en-GB"/>
              </w:rPr>
              <w:t>The Committee</w:t>
            </w:r>
            <w:r w:rsidR="00B5204A">
              <w:rPr>
                <w:rFonts w:ascii="Arial" w:eastAsia="Times New Roman" w:hAnsi="Arial" w:cs="Arial"/>
                <w:lang w:eastAsia="en-GB"/>
              </w:rPr>
              <w:t xml:space="preserve"> </w:t>
            </w:r>
            <w:r w:rsidR="00B5204A">
              <w:rPr>
                <w:rFonts w:ascii="Arial" w:hAnsi="Arial"/>
              </w:rPr>
              <w:t xml:space="preserve">wants to encourage to not just accept a simple model but to </w:t>
            </w:r>
            <w:r w:rsidR="001C6C71">
              <w:rPr>
                <w:rFonts w:ascii="Arial" w:hAnsi="Arial"/>
              </w:rPr>
              <w:t>reconsider</w:t>
            </w:r>
            <w:r w:rsidR="00B5204A">
              <w:rPr>
                <w:rFonts w:ascii="Arial" w:hAnsi="Arial"/>
              </w:rPr>
              <w:t xml:space="preserve"> how the model could be made the best possible, </w:t>
            </w:r>
            <w:r w:rsidR="008B7FBE">
              <w:rPr>
                <w:rFonts w:ascii="Arial" w:hAnsi="Arial"/>
              </w:rPr>
              <w:t>on a more short-term bas</w:t>
            </w:r>
            <w:r w:rsidR="001C6C71">
              <w:rPr>
                <w:rFonts w:ascii="Arial" w:hAnsi="Arial"/>
              </w:rPr>
              <w:t>is</w:t>
            </w:r>
            <w:r w:rsidR="008B7FBE">
              <w:rPr>
                <w:rFonts w:ascii="Arial" w:hAnsi="Arial"/>
              </w:rPr>
              <w:t xml:space="preserve"> of one to two years w</w:t>
            </w:r>
            <w:r w:rsidR="00B5204A">
              <w:rPr>
                <w:rFonts w:ascii="Arial" w:hAnsi="Arial"/>
              </w:rPr>
              <w:t>ith the use of better data.</w:t>
            </w:r>
            <w:r w:rsidR="008B7FBE">
              <w:rPr>
                <w:rFonts w:ascii="Arial" w:hAnsi="Arial"/>
              </w:rPr>
              <w:t xml:space="preserve">  The model needs to be disseminated</w:t>
            </w:r>
            <w:r w:rsidR="001C6C71">
              <w:rPr>
                <w:rFonts w:ascii="Arial" w:hAnsi="Arial"/>
              </w:rPr>
              <w:t xml:space="preserve"> with</w:t>
            </w:r>
            <w:r w:rsidR="008B7FBE">
              <w:rPr>
                <w:rFonts w:ascii="Arial" w:hAnsi="Arial"/>
              </w:rPr>
              <w:t xml:space="preserve"> the appropriate caution and warnings of its uncertainty.</w:t>
            </w:r>
          </w:p>
          <w:p w:rsidR="00C304A1" w:rsidRDefault="00C304A1" w:rsidP="006B5F5B">
            <w:pPr>
              <w:jc w:val="both"/>
              <w:rPr>
                <w:rFonts w:ascii="Arial" w:eastAsia="Times New Roman" w:hAnsi="Arial" w:cs="Arial"/>
                <w:i/>
                <w:lang w:eastAsia="en-GB"/>
              </w:rPr>
            </w:pPr>
          </w:p>
          <w:p w:rsidR="007D2279" w:rsidRDefault="00721172" w:rsidP="006B5F5B">
            <w:pPr>
              <w:jc w:val="both"/>
              <w:rPr>
                <w:rFonts w:ascii="Arial" w:eastAsia="Times New Roman" w:hAnsi="Arial" w:cs="Arial"/>
                <w:i/>
                <w:lang w:eastAsia="en-GB"/>
              </w:rPr>
            </w:pPr>
            <w:r w:rsidRPr="00721172">
              <w:rPr>
                <w:rFonts w:ascii="Arial" w:eastAsia="Times New Roman" w:hAnsi="Arial" w:cs="Arial"/>
                <w:i/>
                <w:lang w:eastAsia="en-GB"/>
              </w:rPr>
              <w:t>NDAS OE Case Study</w:t>
            </w:r>
          </w:p>
          <w:p w:rsidR="00C304A1" w:rsidRPr="00721172" w:rsidRDefault="00C304A1" w:rsidP="006B5F5B">
            <w:pPr>
              <w:jc w:val="both"/>
              <w:rPr>
                <w:rFonts w:ascii="Arial" w:eastAsia="Times New Roman" w:hAnsi="Arial" w:cs="Arial"/>
                <w:i/>
                <w:lang w:eastAsia="en-GB"/>
              </w:rPr>
            </w:pPr>
          </w:p>
          <w:p w:rsidR="00721172" w:rsidRDefault="00721172" w:rsidP="00721172">
            <w:pPr>
              <w:rPr>
                <w:rFonts w:ascii="Arial" w:hAnsi="Arial" w:cs="Arial"/>
              </w:rPr>
            </w:pPr>
            <w:r w:rsidRPr="00BF1942">
              <w:rPr>
                <w:rFonts w:ascii="Arial" w:hAnsi="Arial" w:cs="Arial"/>
              </w:rPr>
              <w:t>The Committee unanimou</w:t>
            </w:r>
            <w:r>
              <w:rPr>
                <w:rFonts w:ascii="Arial" w:hAnsi="Arial" w:cs="Arial"/>
              </w:rPr>
              <w:t>sly voted in favour of option ‘C</w:t>
            </w:r>
            <w:r w:rsidRPr="00BF1942">
              <w:rPr>
                <w:rFonts w:ascii="Arial" w:hAnsi="Arial" w:cs="Arial"/>
              </w:rPr>
              <w:t>’ under the Terms of Reference, meaning</w:t>
            </w:r>
            <w:r>
              <w:rPr>
                <w:rFonts w:ascii="Arial" w:hAnsi="Arial" w:cs="Arial"/>
              </w:rPr>
              <w:t xml:space="preserve"> “</w:t>
            </w:r>
            <w:r w:rsidRPr="00BF1942">
              <w:rPr>
                <w:rFonts w:ascii="Arial" w:hAnsi="Arial" w:cs="Arial"/>
              </w:rPr>
              <w:t>It advises approving th</w:t>
            </w:r>
            <w:r>
              <w:rPr>
                <w:rFonts w:ascii="Arial" w:hAnsi="Arial" w:cs="Arial"/>
              </w:rPr>
              <w:t>e project with major amendments”.</w:t>
            </w:r>
          </w:p>
          <w:p w:rsidR="00C304A1" w:rsidRDefault="00C304A1" w:rsidP="00721172">
            <w:pPr>
              <w:rPr>
                <w:rFonts w:ascii="Arial" w:hAnsi="Arial" w:cs="Arial"/>
              </w:rPr>
            </w:pPr>
          </w:p>
          <w:p w:rsidR="00721172" w:rsidRDefault="00CE0FE2" w:rsidP="006B5F5B">
            <w:pPr>
              <w:jc w:val="both"/>
              <w:rPr>
                <w:rFonts w:ascii="Arial" w:hAnsi="Arial" w:cs="Arial"/>
              </w:rPr>
            </w:pPr>
            <w:r>
              <w:rPr>
                <w:rFonts w:ascii="Arial" w:hAnsi="Arial" w:cs="Arial"/>
              </w:rPr>
              <w:t>The Committee</w:t>
            </w:r>
            <w:r w:rsidRPr="00CE0FE2">
              <w:rPr>
                <w:rFonts w:ascii="Arial" w:hAnsi="Arial" w:cs="Arial"/>
              </w:rPr>
              <w:t xml:space="preserve"> appreciate</w:t>
            </w:r>
            <w:r>
              <w:rPr>
                <w:rFonts w:ascii="Arial" w:hAnsi="Arial" w:cs="Arial"/>
              </w:rPr>
              <w:t>s</w:t>
            </w:r>
            <w:r w:rsidRPr="00CE0FE2">
              <w:rPr>
                <w:rFonts w:ascii="Arial" w:hAnsi="Arial" w:cs="Arial"/>
              </w:rPr>
              <w:t xml:space="preserve"> that this model may not be developed further due to funding issues.  It is recommended that any development of the model takes into account the following comments – a) further clarity is needed as to whether the model is identifying new and valuable information; b) the issue of the use of age needs to be addressed due to the potential legal and ethical concerns – one suggestion is that age could be taken into account for those under age 18 (in terms of deducting points) to ensure that the police’s safeguarding duties are incorporated into the model, but that ‘points’ would not be added to individuals over 18 in respect of age; c) further consultation with organisations and representatives of victims and those subject to safeguarding in terms of the categorisation by the model and the business rules used is recommended</w:t>
            </w:r>
            <w:r w:rsidR="0048768A">
              <w:rPr>
                <w:rFonts w:ascii="Arial" w:hAnsi="Arial" w:cs="Arial"/>
              </w:rPr>
              <w:t>;</w:t>
            </w:r>
            <w:r w:rsidRPr="00CE0FE2">
              <w:rPr>
                <w:rFonts w:ascii="Arial" w:hAnsi="Arial" w:cs="Arial"/>
              </w:rPr>
              <w:t xml:space="preserve"> d) a validation of the model needs to be conducted in a comprehensive manner; e) the consequences of the use of all intelligence without distinction between reliable and unreliable intelligence needs to be investigated and clarified in respect of the outputs and categorisations that are generated;</w:t>
            </w:r>
            <w:r w:rsidR="0048768A">
              <w:rPr>
                <w:rFonts w:ascii="Arial" w:hAnsi="Arial" w:cs="Arial"/>
              </w:rPr>
              <w:t xml:space="preserve"> and</w:t>
            </w:r>
            <w:r w:rsidRPr="00CE0FE2">
              <w:rPr>
                <w:rFonts w:ascii="Arial" w:hAnsi="Arial" w:cs="Arial"/>
              </w:rPr>
              <w:t xml:space="preserve"> f) more detail is needed regarding the consequences of and controls over downstream use</w:t>
            </w:r>
            <w:r>
              <w:rPr>
                <w:rFonts w:ascii="Arial" w:hAnsi="Arial" w:cs="Arial"/>
              </w:rPr>
              <w:t>.</w:t>
            </w:r>
          </w:p>
          <w:p w:rsidR="0025280F" w:rsidRPr="00721172" w:rsidRDefault="0025280F" w:rsidP="006B5F5B">
            <w:pPr>
              <w:jc w:val="both"/>
              <w:rPr>
                <w:rFonts w:ascii="Arial" w:hAnsi="Arial" w:cs="Arial"/>
              </w:rPr>
            </w:pPr>
          </w:p>
        </w:tc>
      </w:tr>
      <w:tr w:rsidR="008B2833" w:rsidRPr="00DC15C7" w:rsidTr="008B2833">
        <w:trPr>
          <w:trHeight w:val="410"/>
        </w:trPr>
        <w:tc>
          <w:tcPr>
            <w:tcW w:w="807" w:type="dxa"/>
            <w:shd w:val="clear" w:color="auto" w:fill="BFBFBF" w:themeFill="background1" w:themeFillShade="BF"/>
          </w:tcPr>
          <w:p w:rsidR="008B2833" w:rsidRDefault="008B2833" w:rsidP="00605B5C">
            <w:pPr>
              <w:rPr>
                <w:rFonts w:ascii="Arial" w:hAnsi="Arial" w:cs="Arial"/>
                <w:b/>
                <w:bCs/>
              </w:rPr>
            </w:pPr>
            <w:r>
              <w:rPr>
                <w:rFonts w:ascii="Arial" w:hAnsi="Arial" w:cs="Arial"/>
                <w:b/>
                <w:bCs/>
              </w:rPr>
              <w:lastRenderedPageBreak/>
              <w:t>11</w:t>
            </w:r>
          </w:p>
        </w:tc>
        <w:tc>
          <w:tcPr>
            <w:tcW w:w="8023" w:type="dxa"/>
            <w:shd w:val="clear" w:color="auto" w:fill="BFBFBF" w:themeFill="background1" w:themeFillShade="BF"/>
          </w:tcPr>
          <w:p w:rsidR="008B2833" w:rsidRDefault="008B2833" w:rsidP="00D66A01">
            <w:pPr>
              <w:rPr>
                <w:rFonts w:ascii="Arial" w:hAnsi="Arial" w:cs="Arial"/>
                <w:b/>
              </w:rPr>
            </w:pPr>
            <w:r>
              <w:rPr>
                <w:rFonts w:ascii="Arial" w:hAnsi="Arial" w:cs="Arial"/>
                <w:b/>
              </w:rPr>
              <w:t>Meeting Close</w:t>
            </w:r>
          </w:p>
        </w:tc>
      </w:tr>
    </w:tbl>
    <w:p w:rsidR="006E362C" w:rsidRPr="00DC15C7" w:rsidRDefault="006E362C" w:rsidP="00433E29">
      <w:pPr>
        <w:rPr>
          <w:rFonts w:ascii="Arial" w:hAnsi="Arial" w:cs="Arial"/>
        </w:rPr>
      </w:pPr>
    </w:p>
    <w:sectPr w:rsidR="006E362C" w:rsidRPr="00DC15C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8D2" w:rsidRDefault="005D08D2" w:rsidP="00DC15C7">
      <w:pPr>
        <w:spacing w:after="0" w:line="240" w:lineRule="auto"/>
      </w:pPr>
      <w:r>
        <w:separator/>
      </w:r>
    </w:p>
  </w:endnote>
  <w:endnote w:type="continuationSeparator" w:id="0">
    <w:p w:rsidR="005D08D2" w:rsidRDefault="005D08D2" w:rsidP="00DC1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099" w:rsidRDefault="00934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532592"/>
      <w:docPartObj>
        <w:docPartGallery w:val="Page Numbers (Bottom of Page)"/>
        <w:docPartUnique/>
      </w:docPartObj>
    </w:sdtPr>
    <w:sdtEndPr>
      <w:rPr>
        <w:noProof/>
      </w:rPr>
    </w:sdtEndPr>
    <w:sdtContent>
      <w:p w:rsidR="007B71A6" w:rsidRDefault="007B71A6">
        <w:pPr>
          <w:pStyle w:val="Footer"/>
          <w:jc w:val="center"/>
        </w:pPr>
        <w:r>
          <w:fldChar w:fldCharType="begin"/>
        </w:r>
        <w:r>
          <w:instrText xml:space="preserve"> PAGE   \* MERGEFORMAT </w:instrText>
        </w:r>
        <w:r>
          <w:fldChar w:fldCharType="separate"/>
        </w:r>
        <w:r w:rsidR="00721A51">
          <w:rPr>
            <w:noProof/>
          </w:rPr>
          <w:t>19</w:t>
        </w:r>
        <w:r>
          <w:rPr>
            <w:noProof/>
          </w:rPr>
          <w:fldChar w:fldCharType="end"/>
        </w:r>
      </w:p>
    </w:sdtContent>
  </w:sdt>
  <w:p w:rsidR="007B71A6" w:rsidRDefault="007B71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099" w:rsidRDefault="00934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8D2" w:rsidRDefault="005D08D2" w:rsidP="00DC15C7">
      <w:pPr>
        <w:spacing w:after="0" w:line="240" w:lineRule="auto"/>
      </w:pPr>
      <w:r>
        <w:separator/>
      </w:r>
    </w:p>
  </w:footnote>
  <w:footnote w:type="continuationSeparator" w:id="0">
    <w:p w:rsidR="005D08D2" w:rsidRDefault="005D08D2" w:rsidP="00DC1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099" w:rsidRDefault="00934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1A6" w:rsidRDefault="007B71A6" w:rsidP="00E957FE">
    <w:pPr>
      <w:pStyle w:val="Header"/>
      <w:jc w:val="center"/>
    </w:pPr>
    <w:r>
      <w:rPr>
        <w:noProof/>
        <w:lang w:eastAsia="en-GB"/>
      </w:rPr>
      <w:drawing>
        <wp:inline distT="0" distB="0" distL="0" distR="0" wp14:anchorId="2916EC86" wp14:editId="722AB9D3">
          <wp:extent cx="2977116" cy="940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pcc-logo.png"/>
                  <pic:cNvPicPr/>
                </pic:nvPicPr>
                <pic:blipFill>
                  <a:blip r:embed="rId1">
                    <a:extLst>
                      <a:ext uri="{28A0092B-C50C-407E-A947-70E740481C1C}">
                        <a14:useLocalDpi xmlns:a14="http://schemas.microsoft.com/office/drawing/2010/main" val="0"/>
                      </a:ext>
                    </a:extLst>
                  </a:blip>
                  <a:stretch>
                    <a:fillRect/>
                  </a:stretch>
                </pic:blipFill>
                <pic:spPr>
                  <a:xfrm>
                    <a:off x="0" y="0"/>
                    <a:ext cx="2997818" cy="9466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099" w:rsidRDefault="00934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69B"/>
    <w:multiLevelType w:val="hybridMultilevel"/>
    <w:tmpl w:val="98244918"/>
    <w:lvl w:ilvl="0" w:tplc="7E062C66">
      <w:start w:val="1"/>
      <w:numFmt w:val="bullet"/>
      <w:lvlText w:val="–"/>
      <w:lvlJc w:val="left"/>
      <w:pPr>
        <w:tabs>
          <w:tab w:val="num" w:pos="720"/>
        </w:tabs>
        <w:ind w:left="720" w:hanging="360"/>
      </w:pPr>
      <w:rPr>
        <w:rFonts w:ascii="Arial" w:hAnsi="Arial" w:hint="default"/>
      </w:rPr>
    </w:lvl>
    <w:lvl w:ilvl="1" w:tplc="A10A6BBC">
      <w:start w:val="1"/>
      <w:numFmt w:val="bullet"/>
      <w:lvlText w:val="–"/>
      <w:lvlJc w:val="left"/>
      <w:pPr>
        <w:tabs>
          <w:tab w:val="num" w:pos="1440"/>
        </w:tabs>
        <w:ind w:left="1440" w:hanging="360"/>
      </w:pPr>
      <w:rPr>
        <w:rFonts w:ascii="Arial" w:hAnsi="Arial" w:hint="default"/>
      </w:rPr>
    </w:lvl>
    <w:lvl w:ilvl="2" w:tplc="961C3A4E" w:tentative="1">
      <w:start w:val="1"/>
      <w:numFmt w:val="bullet"/>
      <w:lvlText w:val="–"/>
      <w:lvlJc w:val="left"/>
      <w:pPr>
        <w:tabs>
          <w:tab w:val="num" w:pos="2160"/>
        </w:tabs>
        <w:ind w:left="2160" w:hanging="360"/>
      </w:pPr>
      <w:rPr>
        <w:rFonts w:ascii="Arial" w:hAnsi="Arial" w:hint="default"/>
      </w:rPr>
    </w:lvl>
    <w:lvl w:ilvl="3" w:tplc="28CA3AAE" w:tentative="1">
      <w:start w:val="1"/>
      <w:numFmt w:val="bullet"/>
      <w:lvlText w:val="–"/>
      <w:lvlJc w:val="left"/>
      <w:pPr>
        <w:tabs>
          <w:tab w:val="num" w:pos="2880"/>
        </w:tabs>
        <w:ind w:left="2880" w:hanging="360"/>
      </w:pPr>
      <w:rPr>
        <w:rFonts w:ascii="Arial" w:hAnsi="Arial" w:hint="default"/>
      </w:rPr>
    </w:lvl>
    <w:lvl w:ilvl="4" w:tplc="998AB712" w:tentative="1">
      <w:start w:val="1"/>
      <w:numFmt w:val="bullet"/>
      <w:lvlText w:val="–"/>
      <w:lvlJc w:val="left"/>
      <w:pPr>
        <w:tabs>
          <w:tab w:val="num" w:pos="3600"/>
        </w:tabs>
        <w:ind w:left="3600" w:hanging="360"/>
      </w:pPr>
      <w:rPr>
        <w:rFonts w:ascii="Arial" w:hAnsi="Arial" w:hint="default"/>
      </w:rPr>
    </w:lvl>
    <w:lvl w:ilvl="5" w:tplc="B3BCBA92" w:tentative="1">
      <w:start w:val="1"/>
      <w:numFmt w:val="bullet"/>
      <w:lvlText w:val="–"/>
      <w:lvlJc w:val="left"/>
      <w:pPr>
        <w:tabs>
          <w:tab w:val="num" w:pos="4320"/>
        </w:tabs>
        <w:ind w:left="4320" w:hanging="360"/>
      </w:pPr>
      <w:rPr>
        <w:rFonts w:ascii="Arial" w:hAnsi="Arial" w:hint="default"/>
      </w:rPr>
    </w:lvl>
    <w:lvl w:ilvl="6" w:tplc="F674456E" w:tentative="1">
      <w:start w:val="1"/>
      <w:numFmt w:val="bullet"/>
      <w:lvlText w:val="–"/>
      <w:lvlJc w:val="left"/>
      <w:pPr>
        <w:tabs>
          <w:tab w:val="num" w:pos="5040"/>
        </w:tabs>
        <w:ind w:left="5040" w:hanging="360"/>
      </w:pPr>
      <w:rPr>
        <w:rFonts w:ascii="Arial" w:hAnsi="Arial" w:hint="default"/>
      </w:rPr>
    </w:lvl>
    <w:lvl w:ilvl="7" w:tplc="237A6F64" w:tentative="1">
      <w:start w:val="1"/>
      <w:numFmt w:val="bullet"/>
      <w:lvlText w:val="–"/>
      <w:lvlJc w:val="left"/>
      <w:pPr>
        <w:tabs>
          <w:tab w:val="num" w:pos="5760"/>
        </w:tabs>
        <w:ind w:left="5760" w:hanging="360"/>
      </w:pPr>
      <w:rPr>
        <w:rFonts w:ascii="Arial" w:hAnsi="Arial" w:hint="default"/>
      </w:rPr>
    </w:lvl>
    <w:lvl w:ilvl="8" w:tplc="E932D4A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E97BFD"/>
    <w:multiLevelType w:val="hybridMultilevel"/>
    <w:tmpl w:val="EA4E5A5E"/>
    <w:lvl w:ilvl="0" w:tplc="38163032">
      <w:start w:val="1"/>
      <w:numFmt w:val="bullet"/>
      <w:lvlText w:val="•"/>
      <w:lvlJc w:val="left"/>
      <w:pPr>
        <w:tabs>
          <w:tab w:val="num" w:pos="720"/>
        </w:tabs>
        <w:ind w:left="720" w:hanging="360"/>
      </w:pPr>
      <w:rPr>
        <w:rFonts w:ascii="Arial" w:hAnsi="Arial" w:hint="default"/>
      </w:rPr>
    </w:lvl>
    <w:lvl w:ilvl="1" w:tplc="54CC6EDC" w:tentative="1">
      <w:start w:val="1"/>
      <w:numFmt w:val="bullet"/>
      <w:lvlText w:val="•"/>
      <w:lvlJc w:val="left"/>
      <w:pPr>
        <w:tabs>
          <w:tab w:val="num" w:pos="1440"/>
        </w:tabs>
        <w:ind w:left="1440" w:hanging="360"/>
      </w:pPr>
      <w:rPr>
        <w:rFonts w:ascii="Arial" w:hAnsi="Arial" w:hint="default"/>
      </w:rPr>
    </w:lvl>
    <w:lvl w:ilvl="2" w:tplc="801E6518" w:tentative="1">
      <w:start w:val="1"/>
      <w:numFmt w:val="bullet"/>
      <w:lvlText w:val="•"/>
      <w:lvlJc w:val="left"/>
      <w:pPr>
        <w:tabs>
          <w:tab w:val="num" w:pos="2160"/>
        </w:tabs>
        <w:ind w:left="2160" w:hanging="360"/>
      </w:pPr>
      <w:rPr>
        <w:rFonts w:ascii="Arial" w:hAnsi="Arial" w:hint="default"/>
      </w:rPr>
    </w:lvl>
    <w:lvl w:ilvl="3" w:tplc="A6080F50" w:tentative="1">
      <w:start w:val="1"/>
      <w:numFmt w:val="bullet"/>
      <w:lvlText w:val="•"/>
      <w:lvlJc w:val="left"/>
      <w:pPr>
        <w:tabs>
          <w:tab w:val="num" w:pos="2880"/>
        </w:tabs>
        <w:ind w:left="2880" w:hanging="360"/>
      </w:pPr>
      <w:rPr>
        <w:rFonts w:ascii="Arial" w:hAnsi="Arial" w:hint="default"/>
      </w:rPr>
    </w:lvl>
    <w:lvl w:ilvl="4" w:tplc="CF12734A" w:tentative="1">
      <w:start w:val="1"/>
      <w:numFmt w:val="bullet"/>
      <w:lvlText w:val="•"/>
      <w:lvlJc w:val="left"/>
      <w:pPr>
        <w:tabs>
          <w:tab w:val="num" w:pos="3600"/>
        </w:tabs>
        <w:ind w:left="3600" w:hanging="360"/>
      </w:pPr>
      <w:rPr>
        <w:rFonts w:ascii="Arial" w:hAnsi="Arial" w:hint="default"/>
      </w:rPr>
    </w:lvl>
    <w:lvl w:ilvl="5" w:tplc="53A2BFEA" w:tentative="1">
      <w:start w:val="1"/>
      <w:numFmt w:val="bullet"/>
      <w:lvlText w:val="•"/>
      <w:lvlJc w:val="left"/>
      <w:pPr>
        <w:tabs>
          <w:tab w:val="num" w:pos="4320"/>
        </w:tabs>
        <w:ind w:left="4320" w:hanging="360"/>
      </w:pPr>
      <w:rPr>
        <w:rFonts w:ascii="Arial" w:hAnsi="Arial" w:hint="default"/>
      </w:rPr>
    </w:lvl>
    <w:lvl w:ilvl="6" w:tplc="2104F10C" w:tentative="1">
      <w:start w:val="1"/>
      <w:numFmt w:val="bullet"/>
      <w:lvlText w:val="•"/>
      <w:lvlJc w:val="left"/>
      <w:pPr>
        <w:tabs>
          <w:tab w:val="num" w:pos="5040"/>
        </w:tabs>
        <w:ind w:left="5040" w:hanging="360"/>
      </w:pPr>
      <w:rPr>
        <w:rFonts w:ascii="Arial" w:hAnsi="Arial" w:hint="default"/>
      </w:rPr>
    </w:lvl>
    <w:lvl w:ilvl="7" w:tplc="E7287728" w:tentative="1">
      <w:start w:val="1"/>
      <w:numFmt w:val="bullet"/>
      <w:lvlText w:val="•"/>
      <w:lvlJc w:val="left"/>
      <w:pPr>
        <w:tabs>
          <w:tab w:val="num" w:pos="5760"/>
        </w:tabs>
        <w:ind w:left="5760" w:hanging="360"/>
      </w:pPr>
      <w:rPr>
        <w:rFonts w:ascii="Arial" w:hAnsi="Arial" w:hint="default"/>
      </w:rPr>
    </w:lvl>
    <w:lvl w:ilvl="8" w:tplc="C3C4EA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DC68BC"/>
    <w:multiLevelType w:val="hybridMultilevel"/>
    <w:tmpl w:val="984AC932"/>
    <w:lvl w:ilvl="0" w:tplc="840A00A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42672"/>
    <w:multiLevelType w:val="hybridMultilevel"/>
    <w:tmpl w:val="3FD2CDD2"/>
    <w:lvl w:ilvl="0" w:tplc="A678B3E2">
      <w:start w:val="1"/>
      <w:numFmt w:val="bullet"/>
      <w:lvlText w:val="•"/>
      <w:lvlJc w:val="left"/>
      <w:pPr>
        <w:tabs>
          <w:tab w:val="num" w:pos="720"/>
        </w:tabs>
        <w:ind w:left="720" w:hanging="360"/>
      </w:pPr>
      <w:rPr>
        <w:rFonts w:ascii="Arial" w:hAnsi="Arial" w:hint="default"/>
      </w:rPr>
    </w:lvl>
    <w:lvl w:ilvl="1" w:tplc="901E31CE" w:tentative="1">
      <w:start w:val="1"/>
      <w:numFmt w:val="bullet"/>
      <w:lvlText w:val="•"/>
      <w:lvlJc w:val="left"/>
      <w:pPr>
        <w:tabs>
          <w:tab w:val="num" w:pos="1440"/>
        </w:tabs>
        <w:ind w:left="1440" w:hanging="360"/>
      </w:pPr>
      <w:rPr>
        <w:rFonts w:ascii="Arial" w:hAnsi="Arial" w:hint="default"/>
      </w:rPr>
    </w:lvl>
    <w:lvl w:ilvl="2" w:tplc="2B966C34" w:tentative="1">
      <w:start w:val="1"/>
      <w:numFmt w:val="bullet"/>
      <w:lvlText w:val="•"/>
      <w:lvlJc w:val="left"/>
      <w:pPr>
        <w:tabs>
          <w:tab w:val="num" w:pos="2160"/>
        </w:tabs>
        <w:ind w:left="2160" w:hanging="360"/>
      </w:pPr>
      <w:rPr>
        <w:rFonts w:ascii="Arial" w:hAnsi="Arial" w:hint="default"/>
      </w:rPr>
    </w:lvl>
    <w:lvl w:ilvl="3" w:tplc="6DD02E0A" w:tentative="1">
      <w:start w:val="1"/>
      <w:numFmt w:val="bullet"/>
      <w:lvlText w:val="•"/>
      <w:lvlJc w:val="left"/>
      <w:pPr>
        <w:tabs>
          <w:tab w:val="num" w:pos="2880"/>
        </w:tabs>
        <w:ind w:left="2880" w:hanging="360"/>
      </w:pPr>
      <w:rPr>
        <w:rFonts w:ascii="Arial" w:hAnsi="Arial" w:hint="default"/>
      </w:rPr>
    </w:lvl>
    <w:lvl w:ilvl="4" w:tplc="BF269E9C" w:tentative="1">
      <w:start w:val="1"/>
      <w:numFmt w:val="bullet"/>
      <w:lvlText w:val="•"/>
      <w:lvlJc w:val="left"/>
      <w:pPr>
        <w:tabs>
          <w:tab w:val="num" w:pos="3600"/>
        </w:tabs>
        <w:ind w:left="3600" w:hanging="360"/>
      </w:pPr>
      <w:rPr>
        <w:rFonts w:ascii="Arial" w:hAnsi="Arial" w:hint="default"/>
      </w:rPr>
    </w:lvl>
    <w:lvl w:ilvl="5" w:tplc="686450F8" w:tentative="1">
      <w:start w:val="1"/>
      <w:numFmt w:val="bullet"/>
      <w:lvlText w:val="•"/>
      <w:lvlJc w:val="left"/>
      <w:pPr>
        <w:tabs>
          <w:tab w:val="num" w:pos="4320"/>
        </w:tabs>
        <w:ind w:left="4320" w:hanging="360"/>
      </w:pPr>
      <w:rPr>
        <w:rFonts w:ascii="Arial" w:hAnsi="Arial" w:hint="default"/>
      </w:rPr>
    </w:lvl>
    <w:lvl w:ilvl="6" w:tplc="B980EF08" w:tentative="1">
      <w:start w:val="1"/>
      <w:numFmt w:val="bullet"/>
      <w:lvlText w:val="•"/>
      <w:lvlJc w:val="left"/>
      <w:pPr>
        <w:tabs>
          <w:tab w:val="num" w:pos="5040"/>
        </w:tabs>
        <w:ind w:left="5040" w:hanging="360"/>
      </w:pPr>
      <w:rPr>
        <w:rFonts w:ascii="Arial" w:hAnsi="Arial" w:hint="default"/>
      </w:rPr>
    </w:lvl>
    <w:lvl w:ilvl="7" w:tplc="9FE23F54" w:tentative="1">
      <w:start w:val="1"/>
      <w:numFmt w:val="bullet"/>
      <w:lvlText w:val="•"/>
      <w:lvlJc w:val="left"/>
      <w:pPr>
        <w:tabs>
          <w:tab w:val="num" w:pos="5760"/>
        </w:tabs>
        <w:ind w:left="5760" w:hanging="360"/>
      </w:pPr>
      <w:rPr>
        <w:rFonts w:ascii="Arial" w:hAnsi="Arial" w:hint="default"/>
      </w:rPr>
    </w:lvl>
    <w:lvl w:ilvl="8" w:tplc="D79C09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2778D1"/>
    <w:multiLevelType w:val="hybridMultilevel"/>
    <w:tmpl w:val="674A1C42"/>
    <w:lvl w:ilvl="0" w:tplc="6DB66768">
      <w:start w:val="1"/>
      <w:numFmt w:val="bullet"/>
      <w:lvlText w:val="•"/>
      <w:lvlJc w:val="left"/>
      <w:pPr>
        <w:tabs>
          <w:tab w:val="num" w:pos="720"/>
        </w:tabs>
        <w:ind w:left="720" w:hanging="360"/>
      </w:pPr>
      <w:rPr>
        <w:rFonts w:ascii="Arial" w:hAnsi="Arial" w:hint="default"/>
      </w:rPr>
    </w:lvl>
    <w:lvl w:ilvl="1" w:tplc="7D0EF698" w:tentative="1">
      <w:start w:val="1"/>
      <w:numFmt w:val="bullet"/>
      <w:lvlText w:val="•"/>
      <w:lvlJc w:val="left"/>
      <w:pPr>
        <w:tabs>
          <w:tab w:val="num" w:pos="1440"/>
        </w:tabs>
        <w:ind w:left="1440" w:hanging="360"/>
      </w:pPr>
      <w:rPr>
        <w:rFonts w:ascii="Arial" w:hAnsi="Arial" w:hint="default"/>
      </w:rPr>
    </w:lvl>
    <w:lvl w:ilvl="2" w:tplc="B6EAC8F8" w:tentative="1">
      <w:start w:val="1"/>
      <w:numFmt w:val="bullet"/>
      <w:lvlText w:val="•"/>
      <w:lvlJc w:val="left"/>
      <w:pPr>
        <w:tabs>
          <w:tab w:val="num" w:pos="2160"/>
        </w:tabs>
        <w:ind w:left="2160" w:hanging="360"/>
      </w:pPr>
      <w:rPr>
        <w:rFonts w:ascii="Arial" w:hAnsi="Arial" w:hint="default"/>
      </w:rPr>
    </w:lvl>
    <w:lvl w:ilvl="3" w:tplc="755A7F5E" w:tentative="1">
      <w:start w:val="1"/>
      <w:numFmt w:val="bullet"/>
      <w:lvlText w:val="•"/>
      <w:lvlJc w:val="left"/>
      <w:pPr>
        <w:tabs>
          <w:tab w:val="num" w:pos="2880"/>
        </w:tabs>
        <w:ind w:left="2880" w:hanging="360"/>
      </w:pPr>
      <w:rPr>
        <w:rFonts w:ascii="Arial" w:hAnsi="Arial" w:hint="default"/>
      </w:rPr>
    </w:lvl>
    <w:lvl w:ilvl="4" w:tplc="DD0A8BEA" w:tentative="1">
      <w:start w:val="1"/>
      <w:numFmt w:val="bullet"/>
      <w:lvlText w:val="•"/>
      <w:lvlJc w:val="left"/>
      <w:pPr>
        <w:tabs>
          <w:tab w:val="num" w:pos="3600"/>
        </w:tabs>
        <w:ind w:left="3600" w:hanging="360"/>
      </w:pPr>
      <w:rPr>
        <w:rFonts w:ascii="Arial" w:hAnsi="Arial" w:hint="default"/>
      </w:rPr>
    </w:lvl>
    <w:lvl w:ilvl="5" w:tplc="0B227B68" w:tentative="1">
      <w:start w:val="1"/>
      <w:numFmt w:val="bullet"/>
      <w:lvlText w:val="•"/>
      <w:lvlJc w:val="left"/>
      <w:pPr>
        <w:tabs>
          <w:tab w:val="num" w:pos="4320"/>
        </w:tabs>
        <w:ind w:left="4320" w:hanging="360"/>
      </w:pPr>
      <w:rPr>
        <w:rFonts w:ascii="Arial" w:hAnsi="Arial" w:hint="default"/>
      </w:rPr>
    </w:lvl>
    <w:lvl w:ilvl="6" w:tplc="C0BA17D0" w:tentative="1">
      <w:start w:val="1"/>
      <w:numFmt w:val="bullet"/>
      <w:lvlText w:val="•"/>
      <w:lvlJc w:val="left"/>
      <w:pPr>
        <w:tabs>
          <w:tab w:val="num" w:pos="5040"/>
        </w:tabs>
        <w:ind w:left="5040" w:hanging="360"/>
      </w:pPr>
      <w:rPr>
        <w:rFonts w:ascii="Arial" w:hAnsi="Arial" w:hint="default"/>
      </w:rPr>
    </w:lvl>
    <w:lvl w:ilvl="7" w:tplc="079AFD5E" w:tentative="1">
      <w:start w:val="1"/>
      <w:numFmt w:val="bullet"/>
      <w:lvlText w:val="•"/>
      <w:lvlJc w:val="left"/>
      <w:pPr>
        <w:tabs>
          <w:tab w:val="num" w:pos="5760"/>
        </w:tabs>
        <w:ind w:left="5760" w:hanging="360"/>
      </w:pPr>
      <w:rPr>
        <w:rFonts w:ascii="Arial" w:hAnsi="Arial" w:hint="default"/>
      </w:rPr>
    </w:lvl>
    <w:lvl w:ilvl="8" w:tplc="CB82BC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204FBF"/>
    <w:multiLevelType w:val="hybridMultilevel"/>
    <w:tmpl w:val="0F1AC8AA"/>
    <w:lvl w:ilvl="0" w:tplc="B036997A">
      <w:start w:val="1"/>
      <w:numFmt w:val="bullet"/>
      <w:lvlText w:val="•"/>
      <w:lvlJc w:val="left"/>
      <w:pPr>
        <w:tabs>
          <w:tab w:val="num" w:pos="720"/>
        </w:tabs>
        <w:ind w:left="720" w:hanging="360"/>
      </w:pPr>
      <w:rPr>
        <w:rFonts w:ascii="Arial" w:hAnsi="Arial" w:hint="default"/>
      </w:rPr>
    </w:lvl>
    <w:lvl w:ilvl="1" w:tplc="6B1453BA">
      <w:start w:val="1"/>
      <w:numFmt w:val="bullet"/>
      <w:lvlText w:val="•"/>
      <w:lvlJc w:val="left"/>
      <w:pPr>
        <w:tabs>
          <w:tab w:val="num" w:pos="1440"/>
        </w:tabs>
        <w:ind w:left="1440" w:hanging="360"/>
      </w:pPr>
      <w:rPr>
        <w:rFonts w:ascii="Arial" w:hAnsi="Arial" w:hint="default"/>
      </w:rPr>
    </w:lvl>
    <w:lvl w:ilvl="2" w:tplc="9482ED5E" w:tentative="1">
      <w:start w:val="1"/>
      <w:numFmt w:val="bullet"/>
      <w:lvlText w:val="•"/>
      <w:lvlJc w:val="left"/>
      <w:pPr>
        <w:tabs>
          <w:tab w:val="num" w:pos="2160"/>
        </w:tabs>
        <w:ind w:left="2160" w:hanging="360"/>
      </w:pPr>
      <w:rPr>
        <w:rFonts w:ascii="Arial" w:hAnsi="Arial" w:hint="default"/>
      </w:rPr>
    </w:lvl>
    <w:lvl w:ilvl="3" w:tplc="F8B28AD4" w:tentative="1">
      <w:start w:val="1"/>
      <w:numFmt w:val="bullet"/>
      <w:lvlText w:val="•"/>
      <w:lvlJc w:val="left"/>
      <w:pPr>
        <w:tabs>
          <w:tab w:val="num" w:pos="2880"/>
        </w:tabs>
        <w:ind w:left="2880" w:hanging="360"/>
      </w:pPr>
      <w:rPr>
        <w:rFonts w:ascii="Arial" w:hAnsi="Arial" w:hint="default"/>
      </w:rPr>
    </w:lvl>
    <w:lvl w:ilvl="4" w:tplc="5992B126" w:tentative="1">
      <w:start w:val="1"/>
      <w:numFmt w:val="bullet"/>
      <w:lvlText w:val="•"/>
      <w:lvlJc w:val="left"/>
      <w:pPr>
        <w:tabs>
          <w:tab w:val="num" w:pos="3600"/>
        </w:tabs>
        <w:ind w:left="3600" w:hanging="360"/>
      </w:pPr>
      <w:rPr>
        <w:rFonts w:ascii="Arial" w:hAnsi="Arial" w:hint="default"/>
      </w:rPr>
    </w:lvl>
    <w:lvl w:ilvl="5" w:tplc="72F21402" w:tentative="1">
      <w:start w:val="1"/>
      <w:numFmt w:val="bullet"/>
      <w:lvlText w:val="•"/>
      <w:lvlJc w:val="left"/>
      <w:pPr>
        <w:tabs>
          <w:tab w:val="num" w:pos="4320"/>
        </w:tabs>
        <w:ind w:left="4320" w:hanging="360"/>
      </w:pPr>
      <w:rPr>
        <w:rFonts w:ascii="Arial" w:hAnsi="Arial" w:hint="default"/>
      </w:rPr>
    </w:lvl>
    <w:lvl w:ilvl="6" w:tplc="F90609AE" w:tentative="1">
      <w:start w:val="1"/>
      <w:numFmt w:val="bullet"/>
      <w:lvlText w:val="•"/>
      <w:lvlJc w:val="left"/>
      <w:pPr>
        <w:tabs>
          <w:tab w:val="num" w:pos="5040"/>
        </w:tabs>
        <w:ind w:left="5040" w:hanging="360"/>
      </w:pPr>
      <w:rPr>
        <w:rFonts w:ascii="Arial" w:hAnsi="Arial" w:hint="default"/>
      </w:rPr>
    </w:lvl>
    <w:lvl w:ilvl="7" w:tplc="ABCE94AE" w:tentative="1">
      <w:start w:val="1"/>
      <w:numFmt w:val="bullet"/>
      <w:lvlText w:val="•"/>
      <w:lvlJc w:val="left"/>
      <w:pPr>
        <w:tabs>
          <w:tab w:val="num" w:pos="5760"/>
        </w:tabs>
        <w:ind w:left="5760" w:hanging="360"/>
      </w:pPr>
      <w:rPr>
        <w:rFonts w:ascii="Arial" w:hAnsi="Arial" w:hint="default"/>
      </w:rPr>
    </w:lvl>
    <w:lvl w:ilvl="8" w:tplc="715E7E9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0F5DA1"/>
    <w:multiLevelType w:val="multilevel"/>
    <w:tmpl w:val="7504A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C57FFE"/>
    <w:multiLevelType w:val="hybridMultilevel"/>
    <w:tmpl w:val="6B04114C"/>
    <w:lvl w:ilvl="0" w:tplc="840A00A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F565F"/>
    <w:multiLevelType w:val="hybridMultilevel"/>
    <w:tmpl w:val="A27AB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BD454C5"/>
    <w:multiLevelType w:val="hybridMultilevel"/>
    <w:tmpl w:val="A9B4EBA0"/>
    <w:lvl w:ilvl="0" w:tplc="10B086A0">
      <w:start w:val="1"/>
      <w:numFmt w:val="bullet"/>
      <w:lvlText w:val="•"/>
      <w:lvlJc w:val="left"/>
      <w:pPr>
        <w:tabs>
          <w:tab w:val="num" w:pos="720"/>
        </w:tabs>
        <w:ind w:left="720" w:hanging="360"/>
      </w:pPr>
      <w:rPr>
        <w:rFonts w:ascii="Arial" w:hAnsi="Arial" w:hint="default"/>
      </w:rPr>
    </w:lvl>
    <w:lvl w:ilvl="1" w:tplc="1A8E1FF6" w:tentative="1">
      <w:start w:val="1"/>
      <w:numFmt w:val="bullet"/>
      <w:lvlText w:val="•"/>
      <w:lvlJc w:val="left"/>
      <w:pPr>
        <w:tabs>
          <w:tab w:val="num" w:pos="1440"/>
        </w:tabs>
        <w:ind w:left="1440" w:hanging="360"/>
      </w:pPr>
      <w:rPr>
        <w:rFonts w:ascii="Arial" w:hAnsi="Arial" w:hint="default"/>
      </w:rPr>
    </w:lvl>
    <w:lvl w:ilvl="2" w:tplc="7E0E6586" w:tentative="1">
      <w:start w:val="1"/>
      <w:numFmt w:val="bullet"/>
      <w:lvlText w:val="•"/>
      <w:lvlJc w:val="left"/>
      <w:pPr>
        <w:tabs>
          <w:tab w:val="num" w:pos="2160"/>
        </w:tabs>
        <w:ind w:left="2160" w:hanging="360"/>
      </w:pPr>
      <w:rPr>
        <w:rFonts w:ascii="Arial" w:hAnsi="Arial" w:hint="default"/>
      </w:rPr>
    </w:lvl>
    <w:lvl w:ilvl="3" w:tplc="4D48159C" w:tentative="1">
      <w:start w:val="1"/>
      <w:numFmt w:val="bullet"/>
      <w:lvlText w:val="•"/>
      <w:lvlJc w:val="left"/>
      <w:pPr>
        <w:tabs>
          <w:tab w:val="num" w:pos="2880"/>
        </w:tabs>
        <w:ind w:left="2880" w:hanging="360"/>
      </w:pPr>
      <w:rPr>
        <w:rFonts w:ascii="Arial" w:hAnsi="Arial" w:hint="default"/>
      </w:rPr>
    </w:lvl>
    <w:lvl w:ilvl="4" w:tplc="85C8CA3E" w:tentative="1">
      <w:start w:val="1"/>
      <w:numFmt w:val="bullet"/>
      <w:lvlText w:val="•"/>
      <w:lvlJc w:val="left"/>
      <w:pPr>
        <w:tabs>
          <w:tab w:val="num" w:pos="3600"/>
        </w:tabs>
        <w:ind w:left="3600" w:hanging="360"/>
      </w:pPr>
      <w:rPr>
        <w:rFonts w:ascii="Arial" w:hAnsi="Arial" w:hint="default"/>
      </w:rPr>
    </w:lvl>
    <w:lvl w:ilvl="5" w:tplc="42725DE8" w:tentative="1">
      <w:start w:val="1"/>
      <w:numFmt w:val="bullet"/>
      <w:lvlText w:val="•"/>
      <w:lvlJc w:val="left"/>
      <w:pPr>
        <w:tabs>
          <w:tab w:val="num" w:pos="4320"/>
        </w:tabs>
        <w:ind w:left="4320" w:hanging="360"/>
      </w:pPr>
      <w:rPr>
        <w:rFonts w:ascii="Arial" w:hAnsi="Arial" w:hint="default"/>
      </w:rPr>
    </w:lvl>
    <w:lvl w:ilvl="6" w:tplc="0518DF46" w:tentative="1">
      <w:start w:val="1"/>
      <w:numFmt w:val="bullet"/>
      <w:lvlText w:val="•"/>
      <w:lvlJc w:val="left"/>
      <w:pPr>
        <w:tabs>
          <w:tab w:val="num" w:pos="5040"/>
        </w:tabs>
        <w:ind w:left="5040" w:hanging="360"/>
      </w:pPr>
      <w:rPr>
        <w:rFonts w:ascii="Arial" w:hAnsi="Arial" w:hint="default"/>
      </w:rPr>
    </w:lvl>
    <w:lvl w:ilvl="7" w:tplc="3A009E20" w:tentative="1">
      <w:start w:val="1"/>
      <w:numFmt w:val="bullet"/>
      <w:lvlText w:val="•"/>
      <w:lvlJc w:val="left"/>
      <w:pPr>
        <w:tabs>
          <w:tab w:val="num" w:pos="5760"/>
        </w:tabs>
        <w:ind w:left="5760" w:hanging="360"/>
      </w:pPr>
      <w:rPr>
        <w:rFonts w:ascii="Arial" w:hAnsi="Arial" w:hint="default"/>
      </w:rPr>
    </w:lvl>
    <w:lvl w:ilvl="8" w:tplc="CECC19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E778AC"/>
    <w:multiLevelType w:val="hybridMultilevel"/>
    <w:tmpl w:val="520C00B2"/>
    <w:lvl w:ilvl="0" w:tplc="1D4C729A">
      <w:start w:val="1"/>
      <w:numFmt w:val="bullet"/>
      <w:lvlText w:val="–"/>
      <w:lvlJc w:val="left"/>
      <w:pPr>
        <w:tabs>
          <w:tab w:val="num" w:pos="720"/>
        </w:tabs>
        <w:ind w:left="720" w:hanging="360"/>
      </w:pPr>
      <w:rPr>
        <w:rFonts w:ascii="Arial" w:hAnsi="Arial" w:hint="default"/>
      </w:rPr>
    </w:lvl>
    <w:lvl w:ilvl="1" w:tplc="035AE52A">
      <w:start w:val="1"/>
      <w:numFmt w:val="bullet"/>
      <w:lvlText w:val="–"/>
      <w:lvlJc w:val="left"/>
      <w:pPr>
        <w:tabs>
          <w:tab w:val="num" w:pos="1440"/>
        </w:tabs>
        <w:ind w:left="1440" w:hanging="360"/>
      </w:pPr>
      <w:rPr>
        <w:rFonts w:ascii="Arial" w:hAnsi="Arial" w:hint="default"/>
      </w:rPr>
    </w:lvl>
    <w:lvl w:ilvl="2" w:tplc="3E5EF2FA" w:tentative="1">
      <w:start w:val="1"/>
      <w:numFmt w:val="bullet"/>
      <w:lvlText w:val="–"/>
      <w:lvlJc w:val="left"/>
      <w:pPr>
        <w:tabs>
          <w:tab w:val="num" w:pos="2160"/>
        </w:tabs>
        <w:ind w:left="2160" w:hanging="360"/>
      </w:pPr>
      <w:rPr>
        <w:rFonts w:ascii="Arial" w:hAnsi="Arial" w:hint="default"/>
      </w:rPr>
    </w:lvl>
    <w:lvl w:ilvl="3" w:tplc="15D63A6C" w:tentative="1">
      <w:start w:val="1"/>
      <w:numFmt w:val="bullet"/>
      <w:lvlText w:val="–"/>
      <w:lvlJc w:val="left"/>
      <w:pPr>
        <w:tabs>
          <w:tab w:val="num" w:pos="2880"/>
        </w:tabs>
        <w:ind w:left="2880" w:hanging="360"/>
      </w:pPr>
      <w:rPr>
        <w:rFonts w:ascii="Arial" w:hAnsi="Arial" w:hint="default"/>
      </w:rPr>
    </w:lvl>
    <w:lvl w:ilvl="4" w:tplc="CC705C68" w:tentative="1">
      <w:start w:val="1"/>
      <w:numFmt w:val="bullet"/>
      <w:lvlText w:val="–"/>
      <w:lvlJc w:val="left"/>
      <w:pPr>
        <w:tabs>
          <w:tab w:val="num" w:pos="3600"/>
        </w:tabs>
        <w:ind w:left="3600" w:hanging="360"/>
      </w:pPr>
      <w:rPr>
        <w:rFonts w:ascii="Arial" w:hAnsi="Arial" w:hint="default"/>
      </w:rPr>
    </w:lvl>
    <w:lvl w:ilvl="5" w:tplc="5DD653EC" w:tentative="1">
      <w:start w:val="1"/>
      <w:numFmt w:val="bullet"/>
      <w:lvlText w:val="–"/>
      <w:lvlJc w:val="left"/>
      <w:pPr>
        <w:tabs>
          <w:tab w:val="num" w:pos="4320"/>
        </w:tabs>
        <w:ind w:left="4320" w:hanging="360"/>
      </w:pPr>
      <w:rPr>
        <w:rFonts w:ascii="Arial" w:hAnsi="Arial" w:hint="default"/>
      </w:rPr>
    </w:lvl>
    <w:lvl w:ilvl="6" w:tplc="E85E161C" w:tentative="1">
      <w:start w:val="1"/>
      <w:numFmt w:val="bullet"/>
      <w:lvlText w:val="–"/>
      <w:lvlJc w:val="left"/>
      <w:pPr>
        <w:tabs>
          <w:tab w:val="num" w:pos="5040"/>
        </w:tabs>
        <w:ind w:left="5040" w:hanging="360"/>
      </w:pPr>
      <w:rPr>
        <w:rFonts w:ascii="Arial" w:hAnsi="Arial" w:hint="default"/>
      </w:rPr>
    </w:lvl>
    <w:lvl w:ilvl="7" w:tplc="9D30C780" w:tentative="1">
      <w:start w:val="1"/>
      <w:numFmt w:val="bullet"/>
      <w:lvlText w:val="–"/>
      <w:lvlJc w:val="left"/>
      <w:pPr>
        <w:tabs>
          <w:tab w:val="num" w:pos="5760"/>
        </w:tabs>
        <w:ind w:left="5760" w:hanging="360"/>
      </w:pPr>
      <w:rPr>
        <w:rFonts w:ascii="Arial" w:hAnsi="Arial" w:hint="default"/>
      </w:rPr>
    </w:lvl>
    <w:lvl w:ilvl="8" w:tplc="19E49F9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301ADD"/>
    <w:multiLevelType w:val="hybridMultilevel"/>
    <w:tmpl w:val="845AF280"/>
    <w:lvl w:ilvl="0" w:tplc="A6128366">
      <w:start w:val="1"/>
      <w:numFmt w:val="bullet"/>
      <w:lvlText w:val="•"/>
      <w:lvlJc w:val="left"/>
      <w:pPr>
        <w:tabs>
          <w:tab w:val="num" w:pos="720"/>
        </w:tabs>
        <w:ind w:left="720" w:hanging="360"/>
      </w:pPr>
      <w:rPr>
        <w:rFonts w:ascii="Arial" w:hAnsi="Arial" w:hint="default"/>
      </w:rPr>
    </w:lvl>
    <w:lvl w:ilvl="1" w:tplc="3DDC9598" w:tentative="1">
      <w:start w:val="1"/>
      <w:numFmt w:val="bullet"/>
      <w:lvlText w:val="•"/>
      <w:lvlJc w:val="left"/>
      <w:pPr>
        <w:tabs>
          <w:tab w:val="num" w:pos="1440"/>
        </w:tabs>
        <w:ind w:left="1440" w:hanging="360"/>
      </w:pPr>
      <w:rPr>
        <w:rFonts w:ascii="Arial" w:hAnsi="Arial" w:hint="default"/>
      </w:rPr>
    </w:lvl>
    <w:lvl w:ilvl="2" w:tplc="83BE72FC" w:tentative="1">
      <w:start w:val="1"/>
      <w:numFmt w:val="bullet"/>
      <w:lvlText w:val="•"/>
      <w:lvlJc w:val="left"/>
      <w:pPr>
        <w:tabs>
          <w:tab w:val="num" w:pos="2160"/>
        </w:tabs>
        <w:ind w:left="2160" w:hanging="360"/>
      </w:pPr>
      <w:rPr>
        <w:rFonts w:ascii="Arial" w:hAnsi="Arial" w:hint="default"/>
      </w:rPr>
    </w:lvl>
    <w:lvl w:ilvl="3" w:tplc="B89A97EE" w:tentative="1">
      <w:start w:val="1"/>
      <w:numFmt w:val="bullet"/>
      <w:lvlText w:val="•"/>
      <w:lvlJc w:val="left"/>
      <w:pPr>
        <w:tabs>
          <w:tab w:val="num" w:pos="2880"/>
        </w:tabs>
        <w:ind w:left="2880" w:hanging="360"/>
      </w:pPr>
      <w:rPr>
        <w:rFonts w:ascii="Arial" w:hAnsi="Arial" w:hint="default"/>
      </w:rPr>
    </w:lvl>
    <w:lvl w:ilvl="4" w:tplc="EA94C6AA" w:tentative="1">
      <w:start w:val="1"/>
      <w:numFmt w:val="bullet"/>
      <w:lvlText w:val="•"/>
      <w:lvlJc w:val="left"/>
      <w:pPr>
        <w:tabs>
          <w:tab w:val="num" w:pos="3600"/>
        </w:tabs>
        <w:ind w:left="3600" w:hanging="360"/>
      </w:pPr>
      <w:rPr>
        <w:rFonts w:ascii="Arial" w:hAnsi="Arial" w:hint="default"/>
      </w:rPr>
    </w:lvl>
    <w:lvl w:ilvl="5" w:tplc="FF528996" w:tentative="1">
      <w:start w:val="1"/>
      <w:numFmt w:val="bullet"/>
      <w:lvlText w:val="•"/>
      <w:lvlJc w:val="left"/>
      <w:pPr>
        <w:tabs>
          <w:tab w:val="num" w:pos="4320"/>
        </w:tabs>
        <w:ind w:left="4320" w:hanging="360"/>
      </w:pPr>
      <w:rPr>
        <w:rFonts w:ascii="Arial" w:hAnsi="Arial" w:hint="default"/>
      </w:rPr>
    </w:lvl>
    <w:lvl w:ilvl="6" w:tplc="C32847DE" w:tentative="1">
      <w:start w:val="1"/>
      <w:numFmt w:val="bullet"/>
      <w:lvlText w:val="•"/>
      <w:lvlJc w:val="left"/>
      <w:pPr>
        <w:tabs>
          <w:tab w:val="num" w:pos="5040"/>
        </w:tabs>
        <w:ind w:left="5040" w:hanging="360"/>
      </w:pPr>
      <w:rPr>
        <w:rFonts w:ascii="Arial" w:hAnsi="Arial" w:hint="default"/>
      </w:rPr>
    </w:lvl>
    <w:lvl w:ilvl="7" w:tplc="71F65F54" w:tentative="1">
      <w:start w:val="1"/>
      <w:numFmt w:val="bullet"/>
      <w:lvlText w:val="•"/>
      <w:lvlJc w:val="left"/>
      <w:pPr>
        <w:tabs>
          <w:tab w:val="num" w:pos="5760"/>
        </w:tabs>
        <w:ind w:left="5760" w:hanging="360"/>
      </w:pPr>
      <w:rPr>
        <w:rFonts w:ascii="Arial" w:hAnsi="Arial" w:hint="default"/>
      </w:rPr>
    </w:lvl>
    <w:lvl w:ilvl="8" w:tplc="7924C58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5056CF"/>
    <w:multiLevelType w:val="hybridMultilevel"/>
    <w:tmpl w:val="3B708C2C"/>
    <w:lvl w:ilvl="0" w:tplc="840A00AE">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FF91992"/>
    <w:multiLevelType w:val="hybridMultilevel"/>
    <w:tmpl w:val="6F86EE82"/>
    <w:lvl w:ilvl="0" w:tplc="840A00AE">
      <w:start w:val="1"/>
      <w:numFmt w:val="bullet"/>
      <w:lvlText w:val="-"/>
      <w:lvlJc w:val="left"/>
      <w:pPr>
        <w:tabs>
          <w:tab w:val="num" w:pos="720"/>
        </w:tabs>
        <w:ind w:left="720" w:hanging="360"/>
      </w:pPr>
      <w:rPr>
        <w:rFonts w:ascii="Arial" w:eastAsiaTheme="minorHAnsi" w:hAnsi="Arial" w:cs="Arial" w:hint="default"/>
      </w:rPr>
    </w:lvl>
    <w:lvl w:ilvl="1" w:tplc="274044DA" w:tentative="1">
      <w:start w:val="1"/>
      <w:numFmt w:val="bullet"/>
      <w:lvlText w:val="•"/>
      <w:lvlJc w:val="left"/>
      <w:pPr>
        <w:tabs>
          <w:tab w:val="num" w:pos="1440"/>
        </w:tabs>
        <w:ind w:left="1440" w:hanging="360"/>
      </w:pPr>
      <w:rPr>
        <w:rFonts w:ascii="Arial" w:hAnsi="Arial" w:hint="default"/>
      </w:rPr>
    </w:lvl>
    <w:lvl w:ilvl="2" w:tplc="C86C7816" w:tentative="1">
      <w:start w:val="1"/>
      <w:numFmt w:val="bullet"/>
      <w:lvlText w:val="•"/>
      <w:lvlJc w:val="left"/>
      <w:pPr>
        <w:tabs>
          <w:tab w:val="num" w:pos="2160"/>
        </w:tabs>
        <w:ind w:left="2160" w:hanging="360"/>
      </w:pPr>
      <w:rPr>
        <w:rFonts w:ascii="Arial" w:hAnsi="Arial" w:hint="default"/>
      </w:rPr>
    </w:lvl>
    <w:lvl w:ilvl="3" w:tplc="7DACB220" w:tentative="1">
      <w:start w:val="1"/>
      <w:numFmt w:val="bullet"/>
      <w:lvlText w:val="•"/>
      <w:lvlJc w:val="left"/>
      <w:pPr>
        <w:tabs>
          <w:tab w:val="num" w:pos="2880"/>
        </w:tabs>
        <w:ind w:left="2880" w:hanging="360"/>
      </w:pPr>
      <w:rPr>
        <w:rFonts w:ascii="Arial" w:hAnsi="Arial" w:hint="default"/>
      </w:rPr>
    </w:lvl>
    <w:lvl w:ilvl="4" w:tplc="007AA52C" w:tentative="1">
      <w:start w:val="1"/>
      <w:numFmt w:val="bullet"/>
      <w:lvlText w:val="•"/>
      <w:lvlJc w:val="left"/>
      <w:pPr>
        <w:tabs>
          <w:tab w:val="num" w:pos="3600"/>
        </w:tabs>
        <w:ind w:left="3600" w:hanging="360"/>
      </w:pPr>
      <w:rPr>
        <w:rFonts w:ascii="Arial" w:hAnsi="Arial" w:hint="default"/>
      </w:rPr>
    </w:lvl>
    <w:lvl w:ilvl="5" w:tplc="3D32273C" w:tentative="1">
      <w:start w:val="1"/>
      <w:numFmt w:val="bullet"/>
      <w:lvlText w:val="•"/>
      <w:lvlJc w:val="left"/>
      <w:pPr>
        <w:tabs>
          <w:tab w:val="num" w:pos="4320"/>
        </w:tabs>
        <w:ind w:left="4320" w:hanging="360"/>
      </w:pPr>
      <w:rPr>
        <w:rFonts w:ascii="Arial" w:hAnsi="Arial" w:hint="default"/>
      </w:rPr>
    </w:lvl>
    <w:lvl w:ilvl="6" w:tplc="713475BC" w:tentative="1">
      <w:start w:val="1"/>
      <w:numFmt w:val="bullet"/>
      <w:lvlText w:val="•"/>
      <w:lvlJc w:val="left"/>
      <w:pPr>
        <w:tabs>
          <w:tab w:val="num" w:pos="5040"/>
        </w:tabs>
        <w:ind w:left="5040" w:hanging="360"/>
      </w:pPr>
      <w:rPr>
        <w:rFonts w:ascii="Arial" w:hAnsi="Arial" w:hint="default"/>
      </w:rPr>
    </w:lvl>
    <w:lvl w:ilvl="7" w:tplc="44FCD7E6" w:tentative="1">
      <w:start w:val="1"/>
      <w:numFmt w:val="bullet"/>
      <w:lvlText w:val="•"/>
      <w:lvlJc w:val="left"/>
      <w:pPr>
        <w:tabs>
          <w:tab w:val="num" w:pos="5760"/>
        </w:tabs>
        <w:ind w:left="5760" w:hanging="360"/>
      </w:pPr>
      <w:rPr>
        <w:rFonts w:ascii="Arial" w:hAnsi="Arial" w:hint="default"/>
      </w:rPr>
    </w:lvl>
    <w:lvl w:ilvl="8" w:tplc="15BEA2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79772A"/>
    <w:multiLevelType w:val="hybridMultilevel"/>
    <w:tmpl w:val="D2BCF974"/>
    <w:lvl w:ilvl="0" w:tplc="840A00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E92DDC"/>
    <w:multiLevelType w:val="hybridMultilevel"/>
    <w:tmpl w:val="11C2C14C"/>
    <w:lvl w:ilvl="0" w:tplc="840A00A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0B1043"/>
    <w:multiLevelType w:val="hybridMultilevel"/>
    <w:tmpl w:val="FCDAE32A"/>
    <w:lvl w:ilvl="0" w:tplc="60A05748">
      <w:start w:val="1"/>
      <w:numFmt w:val="bullet"/>
      <w:lvlText w:val="•"/>
      <w:lvlJc w:val="left"/>
      <w:pPr>
        <w:tabs>
          <w:tab w:val="num" w:pos="720"/>
        </w:tabs>
        <w:ind w:left="720" w:hanging="360"/>
      </w:pPr>
      <w:rPr>
        <w:rFonts w:ascii="Arial" w:hAnsi="Arial" w:hint="default"/>
      </w:rPr>
    </w:lvl>
    <w:lvl w:ilvl="1" w:tplc="F208C4CE" w:tentative="1">
      <w:start w:val="1"/>
      <w:numFmt w:val="bullet"/>
      <w:lvlText w:val="•"/>
      <w:lvlJc w:val="left"/>
      <w:pPr>
        <w:tabs>
          <w:tab w:val="num" w:pos="1440"/>
        </w:tabs>
        <w:ind w:left="1440" w:hanging="360"/>
      </w:pPr>
      <w:rPr>
        <w:rFonts w:ascii="Arial" w:hAnsi="Arial" w:hint="default"/>
      </w:rPr>
    </w:lvl>
    <w:lvl w:ilvl="2" w:tplc="8626DA0E" w:tentative="1">
      <w:start w:val="1"/>
      <w:numFmt w:val="bullet"/>
      <w:lvlText w:val="•"/>
      <w:lvlJc w:val="left"/>
      <w:pPr>
        <w:tabs>
          <w:tab w:val="num" w:pos="2160"/>
        </w:tabs>
        <w:ind w:left="2160" w:hanging="360"/>
      </w:pPr>
      <w:rPr>
        <w:rFonts w:ascii="Arial" w:hAnsi="Arial" w:hint="default"/>
      </w:rPr>
    </w:lvl>
    <w:lvl w:ilvl="3" w:tplc="C6BA424C" w:tentative="1">
      <w:start w:val="1"/>
      <w:numFmt w:val="bullet"/>
      <w:lvlText w:val="•"/>
      <w:lvlJc w:val="left"/>
      <w:pPr>
        <w:tabs>
          <w:tab w:val="num" w:pos="2880"/>
        </w:tabs>
        <w:ind w:left="2880" w:hanging="360"/>
      </w:pPr>
      <w:rPr>
        <w:rFonts w:ascii="Arial" w:hAnsi="Arial" w:hint="default"/>
      </w:rPr>
    </w:lvl>
    <w:lvl w:ilvl="4" w:tplc="D672924E" w:tentative="1">
      <w:start w:val="1"/>
      <w:numFmt w:val="bullet"/>
      <w:lvlText w:val="•"/>
      <w:lvlJc w:val="left"/>
      <w:pPr>
        <w:tabs>
          <w:tab w:val="num" w:pos="3600"/>
        </w:tabs>
        <w:ind w:left="3600" w:hanging="360"/>
      </w:pPr>
      <w:rPr>
        <w:rFonts w:ascii="Arial" w:hAnsi="Arial" w:hint="default"/>
      </w:rPr>
    </w:lvl>
    <w:lvl w:ilvl="5" w:tplc="39FCD582" w:tentative="1">
      <w:start w:val="1"/>
      <w:numFmt w:val="bullet"/>
      <w:lvlText w:val="•"/>
      <w:lvlJc w:val="left"/>
      <w:pPr>
        <w:tabs>
          <w:tab w:val="num" w:pos="4320"/>
        </w:tabs>
        <w:ind w:left="4320" w:hanging="360"/>
      </w:pPr>
      <w:rPr>
        <w:rFonts w:ascii="Arial" w:hAnsi="Arial" w:hint="default"/>
      </w:rPr>
    </w:lvl>
    <w:lvl w:ilvl="6" w:tplc="962ECC4A" w:tentative="1">
      <w:start w:val="1"/>
      <w:numFmt w:val="bullet"/>
      <w:lvlText w:val="•"/>
      <w:lvlJc w:val="left"/>
      <w:pPr>
        <w:tabs>
          <w:tab w:val="num" w:pos="5040"/>
        </w:tabs>
        <w:ind w:left="5040" w:hanging="360"/>
      </w:pPr>
      <w:rPr>
        <w:rFonts w:ascii="Arial" w:hAnsi="Arial" w:hint="default"/>
      </w:rPr>
    </w:lvl>
    <w:lvl w:ilvl="7" w:tplc="BBFAEB86" w:tentative="1">
      <w:start w:val="1"/>
      <w:numFmt w:val="bullet"/>
      <w:lvlText w:val="•"/>
      <w:lvlJc w:val="left"/>
      <w:pPr>
        <w:tabs>
          <w:tab w:val="num" w:pos="5760"/>
        </w:tabs>
        <w:ind w:left="5760" w:hanging="360"/>
      </w:pPr>
      <w:rPr>
        <w:rFonts w:ascii="Arial" w:hAnsi="Arial" w:hint="default"/>
      </w:rPr>
    </w:lvl>
    <w:lvl w:ilvl="8" w:tplc="2286C00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2F02AB9"/>
    <w:multiLevelType w:val="hybridMultilevel"/>
    <w:tmpl w:val="7474E882"/>
    <w:lvl w:ilvl="0" w:tplc="6E7CE692">
      <w:start w:val="1"/>
      <w:numFmt w:val="bullet"/>
      <w:lvlText w:val="•"/>
      <w:lvlJc w:val="left"/>
      <w:pPr>
        <w:tabs>
          <w:tab w:val="num" w:pos="720"/>
        </w:tabs>
        <w:ind w:left="720" w:hanging="360"/>
      </w:pPr>
      <w:rPr>
        <w:rFonts w:ascii="Arial" w:hAnsi="Arial" w:hint="default"/>
      </w:rPr>
    </w:lvl>
    <w:lvl w:ilvl="1" w:tplc="0E4E0E0C">
      <w:start w:val="181"/>
      <w:numFmt w:val="bullet"/>
      <w:lvlText w:val="–"/>
      <w:lvlJc w:val="left"/>
      <w:pPr>
        <w:tabs>
          <w:tab w:val="num" w:pos="1440"/>
        </w:tabs>
        <w:ind w:left="1440" w:hanging="360"/>
      </w:pPr>
      <w:rPr>
        <w:rFonts w:ascii="Arial" w:hAnsi="Arial" w:hint="default"/>
      </w:rPr>
    </w:lvl>
    <w:lvl w:ilvl="2" w:tplc="4FA4C7B6" w:tentative="1">
      <w:start w:val="1"/>
      <w:numFmt w:val="bullet"/>
      <w:lvlText w:val="•"/>
      <w:lvlJc w:val="left"/>
      <w:pPr>
        <w:tabs>
          <w:tab w:val="num" w:pos="2160"/>
        </w:tabs>
        <w:ind w:left="2160" w:hanging="360"/>
      </w:pPr>
      <w:rPr>
        <w:rFonts w:ascii="Arial" w:hAnsi="Arial" w:hint="default"/>
      </w:rPr>
    </w:lvl>
    <w:lvl w:ilvl="3" w:tplc="080C0CA2" w:tentative="1">
      <w:start w:val="1"/>
      <w:numFmt w:val="bullet"/>
      <w:lvlText w:val="•"/>
      <w:lvlJc w:val="left"/>
      <w:pPr>
        <w:tabs>
          <w:tab w:val="num" w:pos="2880"/>
        </w:tabs>
        <w:ind w:left="2880" w:hanging="360"/>
      </w:pPr>
      <w:rPr>
        <w:rFonts w:ascii="Arial" w:hAnsi="Arial" w:hint="default"/>
      </w:rPr>
    </w:lvl>
    <w:lvl w:ilvl="4" w:tplc="1EC27E48" w:tentative="1">
      <w:start w:val="1"/>
      <w:numFmt w:val="bullet"/>
      <w:lvlText w:val="•"/>
      <w:lvlJc w:val="left"/>
      <w:pPr>
        <w:tabs>
          <w:tab w:val="num" w:pos="3600"/>
        </w:tabs>
        <w:ind w:left="3600" w:hanging="360"/>
      </w:pPr>
      <w:rPr>
        <w:rFonts w:ascii="Arial" w:hAnsi="Arial" w:hint="default"/>
      </w:rPr>
    </w:lvl>
    <w:lvl w:ilvl="5" w:tplc="208848FC" w:tentative="1">
      <w:start w:val="1"/>
      <w:numFmt w:val="bullet"/>
      <w:lvlText w:val="•"/>
      <w:lvlJc w:val="left"/>
      <w:pPr>
        <w:tabs>
          <w:tab w:val="num" w:pos="4320"/>
        </w:tabs>
        <w:ind w:left="4320" w:hanging="360"/>
      </w:pPr>
      <w:rPr>
        <w:rFonts w:ascii="Arial" w:hAnsi="Arial" w:hint="default"/>
      </w:rPr>
    </w:lvl>
    <w:lvl w:ilvl="6" w:tplc="7F242E0A" w:tentative="1">
      <w:start w:val="1"/>
      <w:numFmt w:val="bullet"/>
      <w:lvlText w:val="•"/>
      <w:lvlJc w:val="left"/>
      <w:pPr>
        <w:tabs>
          <w:tab w:val="num" w:pos="5040"/>
        </w:tabs>
        <w:ind w:left="5040" w:hanging="360"/>
      </w:pPr>
      <w:rPr>
        <w:rFonts w:ascii="Arial" w:hAnsi="Arial" w:hint="default"/>
      </w:rPr>
    </w:lvl>
    <w:lvl w:ilvl="7" w:tplc="A4282BCC" w:tentative="1">
      <w:start w:val="1"/>
      <w:numFmt w:val="bullet"/>
      <w:lvlText w:val="•"/>
      <w:lvlJc w:val="left"/>
      <w:pPr>
        <w:tabs>
          <w:tab w:val="num" w:pos="5760"/>
        </w:tabs>
        <w:ind w:left="5760" w:hanging="360"/>
      </w:pPr>
      <w:rPr>
        <w:rFonts w:ascii="Arial" w:hAnsi="Arial" w:hint="default"/>
      </w:rPr>
    </w:lvl>
    <w:lvl w:ilvl="8" w:tplc="96B05FB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7A6AC6"/>
    <w:multiLevelType w:val="hybridMultilevel"/>
    <w:tmpl w:val="E86C21F6"/>
    <w:lvl w:ilvl="0" w:tplc="5F14ED0A">
      <w:start w:val="1"/>
      <w:numFmt w:val="bullet"/>
      <w:lvlText w:val="–"/>
      <w:lvlJc w:val="left"/>
      <w:pPr>
        <w:tabs>
          <w:tab w:val="num" w:pos="720"/>
        </w:tabs>
        <w:ind w:left="720" w:hanging="360"/>
      </w:pPr>
      <w:rPr>
        <w:rFonts w:ascii="Arial" w:hAnsi="Arial" w:hint="default"/>
      </w:rPr>
    </w:lvl>
    <w:lvl w:ilvl="1" w:tplc="3EF836F2">
      <w:start w:val="1"/>
      <w:numFmt w:val="bullet"/>
      <w:lvlText w:val="–"/>
      <w:lvlJc w:val="left"/>
      <w:pPr>
        <w:tabs>
          <w:tab w:val="num" w:pos="1440"/>
        </w:tabs>
        <w:ind w:left="1440" w:hanging="360"/>
      </w:pPr>
      <w:rPr>
        <w:rFonts w:ascii="Arial" w:hAnsi="Arial" w:hint="default"/>
      </w:rPr>
    </w:lvl>
    <w:lvl w:ilvl="2" w:tplc="5CE63A50" w:tentative="1">
      <w:start w:val="1"/>
      <w:numFmt w:val="bullet"/>
      <w:lvlText w:val="–"/>
      <w:lvlJc w:val="left"/>
      <w:pPr>
        <w:tabs>
          <w:tab w:val="num" w:pos="2160"/>
        </w:tabs>
        <w:ind w:left="2160" w:hanging="360"/>
      </w:pPr>
      <w:rPr>
        <w:rFonts w:ascii="Arial" w:hAnsi="Arial" w:hint="default"/>
      </w:rPr>
    </w:lvl>
    <w:lvl w:ilvl="3" w:tplc="773814D8" w:tentative="1">
      <w:start w:val="1"/>
      <w:numFmt w:val="bullet"/>
      <w:lvlText w:val="–"/>
      <w:lvlJc w:val="left"/>
      <w:pPr>
        <w:tabs>
          <w:tab w:val="num" w:pos="2880"/>
        </w:tabs>
        <w:ind w:left="2880" w:hanging="360"/>
      </w:pPr>
      <w:rPr>
        <w:rFonts w:ascii="Arial" w:hAnsi="Arial" w:hint="default"/>
      </w:rPr>
    </w:lvl>
    <w:lvl w:ilvl="4" w:tplc="F4283B9E" w:tentative="1">
      <w:start w:val="1"/>
      <w:numFmt w:val="bullet"/>
      <w:lvlText w:val="–"/>
      <w:lvlJc w:val="left"/>
      <w:pPr>
        <w:tabs>
          <w:tab w:val="num" w:pos="3600"/>
        </w:tabs>
        <w:ind w:left="3600" w:hanging="360"/>
      </w:pPr>
      <w:rPr>
        <w:rFonts w:ascii="Arial" w:hAnsi="Arial" w:hint="default"/>
      </w:rPr>
    </w:lvl>
    <w:lvl w:ilvl="5" w:tplc="6756E6D2" w:tentative="1">
      <w:start w:val="1"/>
      <w:numFmt w:val="bullet"/>
      <w:lvlText w:val="–"/>
      <w:lvlJc w:val="left"/>
      <w:pPr>
        <w:tabs>
          <w:tab w:val="num" w:pos="4320"/>
        </w:tabs>
        <w:ind w:left="4320" w:hanging="360"/>
      </w:pPr>
      <w:rPr>
        <w:rFonts w:ascii="Arial" w:hAnsi="Arial" w:hint="default"/>
      </w:rPr>
    </w:lvl>
    <w:lvl w:ilvl="6" w:tplc="95FEB804" w:tentative="1">
      <w:start w:val="1"/>
      <w:numFmt w:val="bullet"/>
      <w:lvlText w:val="–"/>
      <w:lvlJc w:val="left"/>
      <w:pPr>
        <w:tabs>
          <w:tab w:val="num" w:pos="5040"/>
        </w:tabs>
        <w:ind w:left="5040" w:hanging="360"/>
      </w:pPr>
      <w:rPr>
        <w:rFonts w:ascii="Arial" w:hAnsi="Arial" w:hint="default"/>
      </w:rPr>
    </w:lvl>
    <w:lvl w:ilvl="7" w:tplc="FC9C80CE" w:tentative="1">
      <w:start w:val="1"/>
      <w:numFmt w:val="bullet"/>
      <w:lvlText w:val="–"/>
      <w:lvlJc w:val="left"/>
      <w:pPr>
        <w:tabs>
          <w:tab w:val="num" w:pos="5760"/>
        </w:tabs>
        <w:ind w:left="5760" w:hanging="360"/>
      </w:pPr>
      <w:rPr>
        <w:rFonts w:ascii="Arial" w:hAnsi="Arial" w:hint="default"/>
      </w:rPr>
    </w:lvl>
    <w:lvl w:ilvl="8" w:tplc="050E6DC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496DED"/>
    <w:multiLevelType w:val="hybridMultilevel"/>
    <w:tmpl w:val="E410ECF6"/>
    <w:lvl w:ilvl="0" w:tplc="21F4FAB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CA3B25"/>
    <w:multiLevelType w:val="hybridMultilevel"/>
    <w:tmpl w:val="D0422FF2"/>
    <w:lvl w:ilvl="0" w:tplc="FAAE98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A1F5C"/>
    <w:multiLevelType w:val="hybridMultilevel"/>
    <w:tmpl w:val="7E0C2740"/>
    <w:lvl w:ilvl="0" w:tplc="840A00AE">
      <w:start w:val="1"/>
      <w:numFmt w:val="bullet"/>
      <w:lvlText w:val="-"/>
      <w:lvlJc w:val="left"/>
      <w:pPr>
        <w:tabs>
          <w:tab w:val="num" w:pos="720"/>
        </w:tabs>
        <w:ind w:left="720" w:hanging="360"/>
      </w:pPr>
      <w:rPr>
        <w:rFonts w:ascii="Arial" w:eastAsiaTheme="minorHAnsi" w:hAnsi="Arial" w:cs="Arial" w:hint="default"/>
      </w:rPr>
    </w:lvl>
    <w:lvl w:ilvl="1" w:tplc="48008F86" w:tentative="1">
      <w:start w:val="1"/>
      <w:numFmt w:val="bullet"/>
      <w:lvlText w:val="•"/>
      <w:lvlJc w:val="left"/>
      <w:pPr>
        <w:tabs>
          <w:tab w:val="num" w:pos="1440"/>
        </w:tabs>
        <w:ind w:left="1440" w:hanging="360"/>
      </w:pPr>
      <w:rPr>
        <w:rFonts w:ascii="Arial" w:hAnsi="Arial" w:hint="default"/>
      </w:rPr>
    </w:lvl>
    <w:lvl w:ilvl="2" w:tplc="71F08A50" w:tentative="1">
      <w:start w:val="1"/>
      <w:numFmt w:val="bullet"/>
      <w:lvlText w:val="•"/>
      <w:lvlJc w:val="left"/>
      <w:pPr>
        <w:tabs>
          <w:tab w:val="num" w:pos="2160"/>
        </w:tabs>
        <w:ind w:left="2160" w:hanging="360"/>
      </w:pPr>
      <w:rPr>
        <w:rFonts w:ascii="Arial" w:hAnsi="Arial" w:hint="default"/>
      </w:rPr>
    </w:lvl>
    <w:lvl w:ilvl="3" w:tplc="9D809CD2" w:tentative="1">
      <w:start w:val="1"/>
      <w:numFmt w:val="bullet"/>
      <w:lvlText w:val="•"/>
      <w:lvlJc w:val="left"/>
      <w:pPr>
        <w:tabs>
          <w:tab w:val="num" w:pos="2880"/>
        </w:tabs>
        <w:ind w:left="2880" w:hanging="360"/>
      </w:pPr>
      <w:rPr>
        <w:rFonts w:ascii="Arial" w:hAnsi="Arial" w:hint="default"/>
      </w:rPr>
    </w:lvl>
    <w:lvl w:ilvl="4" w:tplc="B54A7990" w:tentative="1">
      <w:start w:val="1"/>
      <w:numFmt w:val="bullet"/>
      <w:lvlText w:val="•"/>
      <w:lvlJc w:val="left"/>
      <w:pPr>
        <w:tabs>
          <w:tab w:val="num" w:pos="3600"/>
        </w:tabs>
        <w:ind w:left="3600" w:hanging="360"/>
      </w:pPr>
      <w:rPr>
        <w:rFonts w:ascii="Arial" w:hAnsi="Arial" w:hint="default"/>
      </w:rPr>
    </w:lvl>
    <w:lvl w:ilvl="5" w:tplc="EE62B024" w:tentative="1">
      <w:start w:val="1"/>
      <w:numFmt w:val="bullet"/>
      <w:lvlText w:val="•"/>
      <w:lvlJc w:val="left"/>
      <w:pPr>
        <w:tabs>
          <w:tab w:val="num" w:pos="4320"/>
        </w:tabs>
        <w:ind w:left="4320" w:hanging="360"/>
      </w:pPr>
      <w:rPr>
        <w:rFonts w:ascii="Arial" w:hAnsi="Arial" w:hint="default"/>
      </w:rPr>
    </w:lvl>
    <w:lvl w:ilvl="6" w:tplc="E3BE8AE2" w:tentative="1">
      <w:start w:val="1"/>
      <w:numFmt w:val="bullet"/>
      <w:lvlText w:val="•"/>
      <w:lvlJc w:val="left"/>
      <w:pPr>
        <w:tabs>
          <w:tab w:val="num" w:pos="5040"/>
        </w:tabs>
        <w:ind w:left="5040" w:hanging="360"/>
      </w:pPr>
      <w:rPr>
        <w:rFonts w:ascii="Arial" w:hAnsi="Arial" w:hint="default"/>
      </w:rPr>
    </w:lvl>
    <w:lvl w:ilvl="7" w:tplc="93489F70" w:tentative="1">
      <w:start w:val="1"/>
      <w:numFmt w:val="bullet"/>
      <w:lvlText w:val="•"/>
      <w:lvlJc w:val="left"/>
      <w:pPr>
        <w:tabs>
          <w:tab w:val="num" w:pos="5760"/>
        </w:tabs>
        <w:ind w:left="5760" w:hanging="360"/>
      </w:pPr>
      <w:rPr>
        <w:rFonts w:ascii="Arial" w:hAnsi="Arial" w:hint="default"/>
      </w:rPr>
    </w:lvl>
    <w:lvl w:ilvl="8" w:tplc="28A6DB2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C76683B"/>
    <w:multiLevelType w:val="hybridMultilevel"/>
    <w:tmpl w:val="E5B28764"/>
    <w:lvl w:ilvl="0" w:tplc="840A00AE">
      <w:start w:val="1"/>
      <w:numFmt w:val="bullet"/>
      <w:lvlText w:val="-"/>
      <w:lvlJc w:val="left"/>
      <w:pPr>
        <w:tabs>
          <w:tab w:val="num" w:pos="720"/>
        </w:tabs>
        <w:ind w:left="720" w:hanging="360"/>
      </w:pPr>
      <w:rPr>
        <w:rFonts w:ascii="Arial" w:eastAsiaTheme="minorHAnsi" w:hAnsi="Arial" w:cs="Arial" w:hint="default"/>
      </w:rPr>
    </w:lvl>
    <w:lvl w:ilvl="1" w:tplc="3EA0DF46" w:tentative="1">
      <w:start w:val="1"/>
      <w:numFmt w:val="bullet"/>
      <w:lvlText w:val="•"/>
      <w:lvlJc w:val="left"/>
      <w:pPr>
        <w:tabs>
          <w:tab w:val="num" w:pos="1440"/>
        </w:tabs>
        <w:ind w:left="1440" w:hanging="360"/>
      </w:pPr>
      <w:rPr>
        <w:rFonts w:ascii="Arial" w:hAnsi="Arial" w:hint="default"/>
      </w:rPr>
    </w:lvl>
    <w:lvl w:ilvl="2" w:tplc="37EE2DD8" w:tentative="1">
      <w:start w:val="1"/>
      <w:numFmt w:val="bullet"/>
      <w:lvlText w:val="•"/>
      <w:lvlJc w:val="left"/>
      <w:pPr>
        <w:tabs>
          <w:tab w:val="num" w:pos="2160"/>
        </w:tabs>
        <w:ind w:left="2160" w:hanging="360"/>
      </w:pPr>
      <w:rPr>
        <w:rFonts w:ascii="Arial" w:hAnsi="Arial" w:hint="default"/>
      </w:rPr>
    </w:lvl>
    <w:lvl w:ilvl="3" w:tplc="12209400" w:tentative="1">
      <w:start w:val="1"/>
      <w:numFmt w:val="bullet"/>
      <w:lvlText w:val="•"/>
      <w:lvlJc w:val="left"/>
      <w:pPr>
        <w:tabs>
          <w:tab w:val="num" w:pos="2880"/>
        </w:tabs>
        <w:ind w:left="2880" w:hanging="360"/>
      </w:pPr>
      <w:rPr>
        <w:rFonts w:ascii="Arial" w:hAnsi="Arial" w:hint="default"/>
      </w:rPr>
    </w:lvl>
    <w:lvl w:ilvl="4" w:tplc="29A2ABF2" w:tentative="1">
      <w:start w:val="1"/>
      <w:numFmt w:val="bullet"/>
      <w:lvlText w:val="•"/>
      <w:lvlJc w:val="left"/>
      <w:pPr>
        <w:tabs>
          <w:tab w:val="num" w:pos="3600"/>
        </w:tabs>
        <w:ind w:left="3600" w:hanging="360"/>
      </w:pPr>
      <w:rPr>
        <w:rFonts w:ascii="Arial" w:hAnsi="Arial" w:hint="default"/>
      </w:rPr>
    </w:lvl>
    <w:lvl w:ilvl="5" w:tplc="DB969CB2" w:tentative="1">
      <w:start w:val="1"/>
      <w:numFmt w:val="bullet"/>
      <w:lvlText w:val="•"/>
      <w:lvlJc w:val="left"/>
      <w:pPr>
        <w:tabs>
          <w:tab w:val="num" w:pos="4320"/>
        </w:tabs>
        <w:ind w:left="4320" w:hanging="360"/>
      </w:pPr>
      <w:rPr>
        <w:rFonts w:ascii="Arial" w:hAnsi="Arial" w:hint="default"/>
      </w:rPr>
    </w:lvl>
    <w:lvl w:ilvl="6" w:tplc="D6AC0BDA" w:tentative="1">
      <w:start w:val="1"/>
      <w:numFmt w:val="bullet"/>
      <w:lvlText w:val="•"/>
      <w:lvlJc w:val="left"/>
      <w:pPr>
        <w:tabs>
          <w:tab w:val="num" w:pos="5040"/>
        </w:tabs>
        <w:ind w:left="5040" w:hanging="360"/>
      </w:pPr>
      <w:rPr>
        <w:rFonts w:ascii="Arial" w:hAnsi="Arial" w:hint="default"/>
      </w:rPr>
    </w:lvl>
    <w:lvl w:ilvl="7" w:tplc="2B002220" w:tentative="1">
      <w:start w:val="1"/>
      <w:numFmt w:val="bullet"/>
      <w:lvlText w:val="•"/>
      <w:lvlJc w:val="left"/>
      <w:pPr>
        <w:tabs>
          <w:tab w:val="num" w:pos="5760"/>
        </w:tabs>
        <w:ind w:left="5760" w:hanging="360"/>
      </w:pPr>
      <w:rPr>
        <w:rFonts w:ascii="Arial" w:hAnsi="Arial" w:hint="default"/>
      </w:rPr>
    </w:lvl>
    <w:lvl w:ilvl="8" w:tplc="A1C2180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EFA5621"/>
    <w:multiLevelType w:val="hybridMultilevel"/>
    <w:tmpl w:val="0276BAF6"/>
    <w:lvl w:ilvl="0" w:tplc="2222FA52">
      <w:start w:val="1"/>
      <w:numFmt w:val="bullet"/>
      <w:lvlText w:val="•"/>
      <w:lvlJc w:val="left"/>
      <w:pPr>
        <w:tabs>
          <w:tab w:val="num" w:pos="720"/>
        </w:tabs>
        <w:ind w:left="720" w:hanging="360"/>
      </w:pPr>
      <w:rPr>
        <w:rFonts w:ascii="Arial" w:hAnsi="Arial" w:hint="default"/>
      </w:rPr>
    </w:lvl>
    <w:lvl w:ilvl="1" w:tplc="B088CCD8" w:tentative="1">
      <w:start w:val="1"/>
      <w:numFmt w:val="bullet"/>
      <w:lvlText w:val="•"/>
      <w:lvlJc w:val="left"/>
      <w:pPr>
        <w:tabs>
          <w:tab w:val="num" w:pos="1440"/>
        </w:tabs>
        <w:ind w:left="1440" w:hanging="360"/>
      </w:pPr>
      <w:rPr>
        <w:rFonts w:ascii="Arial" w:hAnsi="Arial" w:hint="default"/>
      </w:rPr>
    </w:lvl>
    <w:lvl w:ilvl="2" w:tplc="2B048D3C" w:tentative="1">
      <w:start w:val="1"/>
      <w:numFmt w:val="bullet"/>
      <w:lvlText w:val="•"/>
      <w:lvlJc w:val="left"/>
      <w:pPr>
        <w:tabs>
          <w:tab w:val="num" w:pos="2160"/>
        </w:tabs>
        <w:ind w:left="2160" w:hanging="360"/>
      </w:pPr>
      <w:rPr>
        <w:rFonts w:ascii="Arial" w:hAnsi="Arial" w:hint="default"/>
      </w:rPr>
    </w:lvl>
    <w:lvl w:ilvl="3" w:tplc="A83445FE" w:tentative="1">
      <w:start w:val="1"/>
      <w:numFmt w:val="bullet"/>
      <w:lvlText w:val="•"/>
      <w:lvlJc w:val="left"/>
      <w:pPr>
        <w:tabs>
          <w:tab w:val="num" w:pos="2880"/>
        </w:tabs>
        <w:ind w:left="2880" w:hanging="360"/>
      </w:pPr>
      <w:rPr>
        <w:rFonts w:ascii="Arial" w:hAnsi="Arial" w:hint="default"/>
      </w:rPr>
    </w:lvl>
    <w:lvl w:ilvl="4" w:tplc="7116C5CA" w:tentative="1">
      <w:start w:val="1"/>
      <w:numFmt w:val="bullet"/>
      <w:lvlText w:val="•"/>
      <w:lvlJc w:val="left"/>
      <w:pPr>
        <w:tabs>
          <w:tab w:val="num" w:pos="3600"/>
        </w:tabs>
        <w:ind w:left="3600" w:hanging="360"/>
      </w:pPr>
      <w:rPr>
        <w:rFonts w:ascii="Arial" w:hAnsi="Arial" w:hint="default"/>
      </w:rPr>
    </w:lvl>
    <w:lvl w:ilvl="5" w:tplc="59B878A2" w:tentative="1">
      <w:start w:val="1"/>
      <w:numFmt w:val="bullet"/>
      <w:lvlText w:val="•"/>
      <w:lvlJc w:val="left"/>
      <w:pPr>
        <w:tabs>
          <w:tab w:val="num" w:pos="4320"/>
        </w:tabs>
        <w:ind w:left="4320" w:hanging="360"/>
      </w:pPr>
      <w:rPr>
        <w:rFonts w:ascii="Arial" w:hAnsi="Arial" w:hint="default"/>
      </w:rPr>
    </w:lvl>
    <w:lvl w:ilvl="6" w:tplc="6248FBA6" w:tentative="1">
      <w:start w:val="1"/>
      <w:numFmt w:val="bullet"/>
      <w:lvlText w:val="•"/>
      <w:lvlJc w:val="left"/>
      <w:pPr>
        <w:tabs>
          <w:tab w:val="num" w:pos="5040"/>
        </w:tabs>
        <w:ind w:left="5040" w:hanging="360"/>
      </w:pPr>
      <w:rPr>
        <w:rFonts w:ascii="Arial" w:hAnsi="Arial" w:hint="default"/>
      </w:rPr>
    </w:lvl>
    <w:lvl w:ilvl="7" w:tplc="D6CCFFC4" w:tentative="1">
      <w:start w:val="1"/>
      <w:numFmt w:val="bullet"/>
      <w:lvlText w:val="•"/>
      <w:lvlJc w:val="left"/>
      <w:pPr>
        <w:tabs>
          <w:tab w:val="num" w:pos="5760"/>
        </w:tabs>
        <w:ind w:left="5760" w:hanging="360"/>
      </w:pPr>
      <w:rPr>
        <w:rFonts w:ascii="Arial" w:hAnsi="Arial" w:hint="default"/>
      </w:rPr>
    </w:lvl>
    <w:lvl w:ilvl="8" w:tplc="96C0B1A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F87178C"/>
    <w:multiLevelType w:val="hybridMultilevel"/>
    <w:tmpl w:val="39E695EC"/>
    <w:lvl w:ilvl="0" w:tplc="840A00A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7F358E"/>
    <w:multiLevelType w:val="hybridMultilevel"/>
    <w:tmpl w:val="681EC250"/>
    <w:lvl w:ilvl="0" w:tplc="F7842ECC">
      <w:start w:val="1"/>
      <w:numFmt w:val="bullet"/>
      <w:lvlText w:val="•"/>
      <w:lvlJc w:val="left"/>
      <w:pPr>
        <w:tabs>
          <w:tab w:val="num" w:pos="720"/>
        </w:tabs>
        <w:ind w:left="720" w:hanging="360"/>
      </w:pPr>
      <w:rPr>
        <w:rFonts w:ascii="Arial" w:hAnsi="Arial" w:hint="default"/>
      </w:rPr>
    </w:lvl>
    <w:lvl w:ilvl="1" w:tplc="9E2EBDAA" w:tentative="1">
      <w:start w:val="1"/>
      <w:numFmt w:val="bullet"/>
      <w:lvlText w:val="•"/>
      <w:lvlJc w:val="left"/>
      <w:pPr>
        <w:tabs>
          <w:tab w:val="num" w:pos="1440"/>
        </w:tabs>
        <w:ind w:left="1440" w:hanging="360"/>
      </w:pPr>
      <w:rPr>
        <w:rFonts w:ascii="Arial" w:hAnsi="Arial" w:hint="default"/>
      </w:rPr>
    </w:lvl>
    <w:lvl w:ilvl="2" w:tplc="A35A4C56" w:tentative="1">
      <w:start w:val="1"/>
      <w:numFmt w:val="bullet"/>
      <w:lvlText w:val="•"/>
      <w:lvlJc w:val="left"/>
      <w:pPr>
        <w:tabs>
          <w:tab w:val="num" w:pos="2160"/>
        </w:tabs>
        <w:ind w:left="2160" w:hanging="360"/>
      </w:pPr>
      <w:rPr>
        <w:rFonts w:ascii="Arial" w:hAnsi="Arial" w:hint="default"/>
      </w:rPr>
    </w:lvl>
    <w:lvl w:ilvl="3" w:tplc="179ABBF2" w:tentative="1">
      <w:start w:val="1"/>
      <w:numFmt w:val="bullet"/>
      <w:lvlText w:val="•"/>
      <w:lvlJc w:val="left"/>
      <w:pPr>
        <w:tabs>
          <w:tab w:val="num" w:pos="2880"/>
        </w:tabs>
        <w:ind w:left="2880" w:hanging="360"/>
      </w:pPr>
      <w:rPr>
        <w:rFonts w:ascii="Arial" w:hAnsi="Arial" w:hint="default"/>
      </w:rPr>
    </w:lvl>
    <w:lvl w:ilvl="4" w:tplc="C94279A4" w:tentative="1">
      <w:start w:val="1"/>
      <w:numFmt w:val="bullet"/>
      <w:lvlText w:val="•"/>
      <w:lvlJc w:val="left"/>
      <w:pPr>
        <w:tabs>
          <w:tab w:val="num" w:pos="3600"/>
        </w:tabs>
        <w:ind w:left="3600" w:hanging="360"/>
      </w:pPr>
      <w:rPr>
        <w:rFonts w:ascii="Arial" w:hAnsi="Arial" w:hint="default"/>
      </w:rPr>
    </w:lvl>
    <w:lvl w:ilvl="5" w:tplc="FB385A4C" w:tentative="1">
      <w:start w:val="1"/>
      <w:numFmt w:val="bullet"/>
      <w:lvlText w:val="•"/>
      <w:lvlJc w:val="left"/>
      <w:pPr>
        <w:tabs>
          <w:tab w:val="num" w:pos="4320"/>
        </w:tabs>
        <w:ind w:left="4320" w:hanging="360"/>
      </w:pPr>
      <w:rPr>
        <w:rFonts w:ascii="Arial" w:hAnsi="Arial" w:hint="default"/>
      </w:rPr>
    </w:lvl>
    <w:lvl w:ilvl="6" w:tplc="A15E201E" w:tentative="1">
      <w:start w:val="1"/>
      <w:numFmt w:val="bullet"/>
      <w:lvlText w:val="•"/>
      <w:lvlJc w:val="left"/>
      <w:pPr>
        <w:tabs>
          <w:tab w:val="num" w:pos="5040"/>
        </w:tabs>
        <w:ind w:left="5040" w:hanging="360"/>
      </w:pPr>
      <w:rPr>
        <w:rFonts w:ascii="Arial" w:hAnsi="Arial" w:hint="default"/>
      </w:rPr>
    </w:lvl>
    <w:lvl w:ilvl="7" w:tplc="95E63CD0" w:tentative="1">
      <w:start w:val="1"/>
      <w:numFmt w:val="bullet"/>
      <w:lvlText w:val="•"/>
      <w:lvlJc w:val="left"/>
      <w:pPr>
        <w:tabs>
          <w:tab w:val="num" w:pos="5760"/>
        </w:tabs>
        <w:ind w:left="5760" w:hanging="360"/>
      </w:pPr>
      <w:rPr>
        <w:rFonts w:ascii="Arial" w:hAnsi="Arial" w:hint="default"/>
      </w:rPr>
    </w:lvl>
    <w:lvl w:ilvl="8" w:tplc="7D94FF3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29F07FC"/>
    <w:multiLevelType w:val="hybridMultilevel"/>
    <w:tmpl w:val="D870D6B6"/>
    <w:lvl w:ilvl="0" w:tplc="9EE089CE">
      <w:start w:val="1"/>
      <w:numFmt w:val="bullet"/>
      <w:lvlText w:val="•"/>
      <w:lvlJc w:val="left"/>
      <w:pPr>
        <w:tabs>
          <w:tab w:val="num" w:pos="720"/>
        </w:tabs>
        <w:ind w:left="720" w:hanging="360"/>
      </w:pPr>
      <w:rPr>
        <w:rFonts w:ascii="Arial" w:hAnsi="Arial" w:hint="default"/>
      </w:rPr>
    </w:lvl>
    <w:lvl w:ilvl="1" w:tplc="3EA0DF46" w:tentative="1">
      <w:start w:val="1"/>
      <w:numFmt w:val="bullet"/>
      <w:lvlText w:val="•"/>
      <w:lvlJc w:val="left"/>
      <w:pPr>
        <w:tabs>
          <w:tab w:val="num" w:pos="1440"/>
        </w:tabs>
        <w:ind w:left="1440" w:hanging="360"/>
      </w:pPr>
      <w:rPr>
        <w:rFonts w:ascii="Arial" w:hAnsi="Arial" w:hint="default"/>
      </w:rPr>
    </w:lvl>
    <w:lvl w:ilvl="2" w:tplc="37EE2DD8" w:tentative="1">
      <w:start w:val="1"/>
      <w:numFmt w:val="bullet"/>
      <w:lvlText w:val="•"/>
      <w:lvlJc w:val="left"/>
      <w:pPr>
        <w:tabs>
          <w:tab w:val="num" w:pos="2160"/>
        </w:tabs>
        <w:ind w:left="2160" w:hanging="360"/>
      </w:pPr>
      <w:rPr>
        <w:rFonts w:ascii="Arial" w:hAnsi="Arial" w:hint="default"/>
      </w:rPr>
    </w:lvl>
    <w:lvl w:ilvl="3" w:tplc="12209400" w:tentative="1">
      <w:start w:val="1"/>
      <w:numFmt w:val="bullet"/>
      <w:lvlText w:val="•"/>
      <w:lvlJc w:val="left"/>
      <w:pPr>
        <w:tabs>
          <w:tab w:val="num" w:pos="2880"/>
        </w:tabs>
        <w:ind w:left="2880" w:hanging="360"/>
      </w:pPr>
      <w:rPr>
        <w:rFonts w:ascii="Arial" w:hAnsi="Arial" w:hint="default"/>
      </w:rPr>
    </w:lvl>
    <w:lvl w:ilvl="4" w:tplc="29A2ABF2" w:tentative="1">
      <w:start w:val="1"/>
      <w:numFmt w:val="bullet"/>
      <w:lvlText w:val="•"/>
      <w:lvlJc w:val="left"/>
      <w:pPr>
        <w:tabs>
          <w:tab w:val="num" w:pos="3600"/>
        </w:tabs>
        <w:ind w:left="3600" w:hanging="360"/>
      </w:pPr>
      <w:rPr>
        <w:rFonts w:ascii="Arial" w:hAnsi="Arial" w:hint="default"/>
      </w:rPr>
    </w:lvl>
    <w:lvl w:ilvl="5" w:tplc="DB969CB2" w:tentative="1">
      <w:start w:val="1"/>
      <w:numFmt w:val="bullet"/>
      <w:lvlText w:val="•"/>
      <w:lvlJc w:val="left"/>
      <w:pPr>
        <w:tabs>
          <w:tab w:val="num" w:pos="4320"/>
        </w:tabs>
        <w:ind w:left="4320" w:hanging="360"/>
      </w:pPr>
      <w:rPr>
        <w:rFonts w:ascii="Arial" w:hAnsi="Arial" w:hint="default"/>
      </w:rPr>
    </w:lvl>
    <w:lvl w:ilvl="6" w:tplc="D6AC0BDA" w:tentative="1">
      <w:start w:val="1"/>
      <w:numFmt w:val="bullet"/>
      <w:lvlText w:val="•"/>
      <w:lvlJc w:val="left"/>
      <w:pPr>
        <w:tabs>
          <w:tab w:val="num" w:pos="5040"/>
        </w:tabs>
        <w:ind w:left="5040" w:hanging="360"/>
      </w:pPr>
      <w:rPr>
        <w:rFonts w:ascii="Arial" w:hAnsi="Arial" w:hint="default"/>
      </w:rPr>
    </w:lvl>
    <w:lvl w:ilvl="7" w:tplc="2B002220" w:tentative="1">
      <w:start w:val="1"/>
      <w:numFmt w:val="bullet"/>
      <w:lvlText w:val="•"/>
      <w:lvlJc w:val="left"/>
      <w:pPr>
        <w:tabs>
          <w:tab w:val="num" w:pos="5760"/>
        </w:tabs>
        <w:ind w:left="5760" w:hanging="360"/>
      </w:pPr>
      <w:rPr>
        <w:rFonts w:ascii="Arial" w:hAnsi="Arial" w:hint="default"/>
      </w:rPr>
    </w:lvl>
    <w:lvl w:ilvl="8" w:tplc="A1C2180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3C34E26"/>
    <w:multiLevelType w:val="hybridMultilevel"/>
    <w:tmpl w:val="75E0704C"/>
    <w:lvl w:ilvl="0" w:tplc="930A7808">
      <w:start w:val="1"/>
      <w:numFmt w:val="bullet"/>
      <w:lvlText w:val="•"/>
      <w:lvlJc w:val="left"/>
      <w:pPr>
        <w:tabs>
          <w:tab w:val="num" w:pos="720"/>
        </w:tabs>
        <w:ind w:left="720" w:hanging="360"/>
      </w:pPr>
      <w:rPr>
        <w:rFonts w:ascii="Arial" w:hAnsi="Arial" w:hint="default"/>
      </w:rPr>
    </w:lvl>
    <w:lvl w:ilvl="1" w:tplc="56B2738A" w:tentative="1">
      <w:start w:val="1"/>
      <w:numFmt w:val="bullet"/>
      <w:lvlText w:val="•"/>
      <w:lvlJc w:val="left"/>
      <w:pPr>
        <w:tabs>
          <w:tab w:val="num" w:pos="1440"/>
        </w:tabs>
        <w:ind w:left="1440" w:hanging="360"/>
      </w:pPr>
      <w:rPr>
        <w:rFonts w:ascii="Arial" w:hAnsi="Arial" w:hint="default"/>
      </w:rPr>
    </w:lvl>
    <w:lvl w:ilvl="2" w:tplc="D436966C" w:tentative="1">
      <w:start w:val="1"/>
      <w:numFmt w:val="bullet"/>
      <w:lvlText w:val="•"/>
      <w:lvlJc w:val="left"/>
      <w:pPr>
        <w:tabs>
          <w:tab w:val="num" w:pos="2160"/>
        </w:tabs>
        <w:ind w:left="2160" w:hanging="360"/>
      </w:pPr>
      <w:rPr>
        <w:rFonts w:ascii="Arial" w:hAnsi="Arial" w:hint="default"/>
      </w:rPr>
    </w:lvl>
    <w:lvl w:ilvl="3" w:tplc="54407B28" w:tentative="1">
      <w:start w:val="1"/>
      <w:numFmt w:val="bullet"/>
      <w:lvlText w:val="•"/>
      <w:lvlJc w:val="left"/>
      <w:pPr>
        <w:tabs>
          <w:tab w:val="num" w:pos="2880"/>
        </w:tabs>
        <w:ind w:left="2880" w:hanging="360"/>
      </w:pPr>
      <w:rPr>
        <w:rFonts w:ascii="Arial" w:hAnsi="Arial" w:hint="default"/>
      </w:rPr>
    </w:lvl>
    <w:lvl w:ilvl="4" w:tplc="25C44F1E" w:tentative="1">
      <w:start w:val="1"/>
      <w:numFmt w:val="bullet"/>
      <w:lvlText w:val="•"/>
      <w:lvlJc w:val="left"/>
      <w:pPr>
        <w:tabs>
          <w:tab w:val="num" w:pos="3600"/>
        </w:tabs>
        <w:ind w:left="3600" w:hanging="360"/>
      </w:pPr>
      <w:rPr>
        <w:rFonts w:ascii="Arial" w:hAnsi="Arial" w:hint="default"/>
      </w:rPr>
    </w:lvl>
    <w:lvl w:ilvl="5" w:tplc="C218CA10" w:tentative="1">
      <w:start w:val="1"/>
      <w:numFmt w:val="bullet"/>
      <w:lvlText w:val="•"/>
      <w:lvlJc w:val="left"/>
      <w:pPr>
        <w:tabs>
          <w:tab w:val="num" w:pos="4320"/>
        </w:tabs>
        <w:ind w:left="4320" w:hanging="360"/>
      </w:pPr>
      <w:rPr>
        <w:rFonts w:ascii="Arial" w:hAnsi="Arial" w:hint="default"/>
      </w:rPr>
    </w:lvl>
    <w:lvl w:ilvl="6" w:tplc="4CBC3DA0" w:tentative="1">
      <w:start w:val="1"/>
      <w:numFmt w:val="bullet"/>
      <w:lvlText w:val="•"/>
      <w:lvlJc w:val="left"/>
      <w:pPr>
        <w:tabs>
          <w:tab w:val="num" w:pos="5040"/>
        </w:tabs>
        <w:ind w:left="5040" w:hanging="360"/>
      </w:pPr>
      <w:rPr>
        <w:rFonts w:ascii="Arial" w:hAnsi="Arial" w:hint="default"/>
      </w:rPr>
    </w:lvl>
    <w:lvl w:ilvl="7" w:tplc="9C40EC6A" w:tentative="1">
      <w:start w:val="1"/>
      <w:numFmt w:val="bullet"/>
      <w:lvlText w:val="•"/>
      <w:lvlJc w:val="left"/>
      <w:pPr>
        <w:tabs>
          <w:tab w:val="num" w:pos="5760"/>
        </w:tabs>
        <w:ind w:left="5760" w:hanging="360"/>
      </w:pPr>
      <w:rPr>
        <w:rFonts w:ascii="Arial" w:hAnsi="Arial" w:hint="default"/>
      </w:rPr>
    </w:lvl>
    <w:lvl w:ilvl="8" w:tplc="57D6224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8C15C3B"/>
    <w:multiLevelType w:val="hybridMultilevel"/>
    <w:tmpl w:val="2EFC013C"/>
    <w:lvl w:ilvl="0" w:tplc="BF107BFA">
      <w:start w:val="1"/>
      <w:numFmt w:val="bullet"/>
      <w:lvlText w:val="•"/>
      <w:lvlJc w:val="left"/>
      <w:pPr>
        <w:tabs>
          <w:tab w:val="num" w:pos="720"/>
        </w:tabs>
        <w:ind w:left="720" w:hanging="360"/>
      </w:pPr>
      <w:rPr>
        <w:rFonts w:ascii="Arial" w:hAnsi="Arial" w:hint="default"/>
      </w:rPr>
    </w:lvl>
    <w:lvl w:ilvl="1" w:tplc="8D42AE58" w:tentative="1">
      <w:start w:val="1"/>
      <w:numFmt w:val="bullet"/>
      <w:lvlText w:val="•"/>
      <w:lvlJc w:val="left"/>
      <w:pPr>
        <w:tabs>
          <w:tab w:val="num" w:pos="1440"/>
        </w:tabs>
        <w:ind w:left="1440" w:hanging="360"/>
      </w:pPr>
      <w:rPr>
        <w:rFonts w:ascii="Arial" w:hAnsi="Arial" w:hint="default"/>
      </w:rPr>
    </w:lvl>
    <w:lvl w:ilvl="2" w:tplc="FDD22448" w:tentative="1">
      <w:start w:val="1"/>
      <w:numFmt w:val="bullet"/>
      <w:lvlText w:val="•"/>
      <w:lvlJc w:val="left"/>
      <w:pPr>
        <w:tabs>
          <w:tab w:val="num" w:pos="2160"/>
        </w:tabs>
        <w:ind w:left="2160" w:hanging="360"/>
      </w:pPr>
      <w:rPr>
        <w:rFonts w:ascii="Arial" w:hAnsi="Arial" w:hint="default"/>
      </w:rPr>
    </w:lvl>
    <w:lvl w:ilvl="3" w:tplc="5A747EC0" w:tentative="1">
      <w:start w:val="1"/>
      <w:numFmt w:val="bullet"/>
      <w:lvlText w:val="•"/>
      <w:lvlJc w:val="left"/>
      <w:pPr>
        <w:tabs>
          <w:tab w:val="num" w:pos="2880"/>
        </w:tabs>
        <w:ind w:left="2880" w:hanging="360"/>
      </w:pPr>
      <w:rPr>
        <w:rFonts w:ascii="Arial" w:hAnsi="Arial" w:hint="default"/>
      </w:rPr>
    </w:lvl>
    <w:lvl w:ilvl="4" w:tplc="174AD9F2" w:tentative="1">
      <w:start w:val="1"/>
      <w:numFmt w:val="bullet"/>
      <w:lvlText w:val="•"/>
      <w:lvlJc w:val="left"/>
      <w:pPr>
        <w:tabs>
          <w:tab w:val="num" w:pos="3600"/>
        </w:tabs>
        <w:ind w:left="3600" w:hanging="360"/>
      </w:pPr>
      <w:rPr>
        <w:rFonts w:ascii="Arial" w:hAnsi="Arial" w:hint="default"/>
      </w:rPr>
    </w:lvl>
    <w:lvl w:ilvl="5" w:tplc="C26664B8" w:tentative="1">
      <w:start w:val="1"/>
      <w:numFmt w:val="bullet"/>
      <w:lvlText w:val="•"/>
      <w:lvlJc w:val="left"/>
      <w:pPr>
        <w:tabs>
          <w:tab w:val="num" w:pos="4320"/>
        </w:tabs>
        <w:ind w:left="4320" w:hanging="360"/>
      </w:pPr>
      <w:rPr>
        <w:rFonts w:ascii="Arial" w:hAnsi="Arial" w:hint="default"/>
      </w:rPr>
    </w:lvl>
    <w:lvl w:ilvl="6" w:tplc="7A6E3E16" w:tentative="1">
      <w:start w:val="1"/>
      <w:numFmt w:val="bullet"/>
      <w:lvlText w:val="•"/>
      <w:lvlJc w:val="left"/>
      <w:pPr>
        <w:tabs>
          <w:tab w:val="num" w:pos="5040"/>
        </w:tabs>
        <w:ind w:left="5040" w:hanging="360"/>
      </w:pPr>
      <w:rPr>
        <w:rFonts w:ascii="Arial" w:hAnsi="Arial" w:hint="default"/>
      </w:rPr>
    </w:lvl>
    <w:lvl w:ilvl="7" w:tplc="2884A5FC" w:tentative="1">
      <w:start w:val="1"/>
      <w:numFmt w:val="bullet"/>
      <w:lvlText w:val="•"/>
      <w:lvlJc w:val="left"/>
      <w:pPr>
        <w:tabs>
          <w:tab w:val="num" w:pos="5760"/>
        </w:tabs>
        <w:ind w:left="5760" w:hanging="360"/>
      </w:pPr>
      <w:rPr>
        <w:rFonts w:ascii="Arial" w:hAnsi="Arial" w:hint="default"/>
      </w:rPr>
    </w:lvl>
    <w:lvl w:ilvl="8" w:tplc="4206502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BE42F1E"/>
    <w:multiLevelType w:val="hybridMultilevel"/>
    <w:tmpl w:val="B80E7454"/>
    <w:lvl w:ilvl="0" w:tplc="24EE47AA">
      <w:start w:val="1"/>
      <w:numFmt w:val="bullet"/>
      <w:lvlText w:val="–"/>
      <w:lvlJc w:val="left"/>
      <w:pPr>
        <w:tabs>
          <w:tab w:val="num" w:pos="720"/>
        </w:tabs>
        <w:ind w:left="720" w:hanging="360"/>
      </w:pPr>
      <w:rPr>
        <w:rFonts w:ascii="Arial" w:hAnsi="Arial" w:hint="default"/>
      </w:rPr>
    </w:lvl>
    <w:lvl w:ilvl="1" w:tplc="B2C47E0E">
      <w:start w:val="1"/>
      <w:numFmt w:val="bullet"/>
      <w:lvlText w:val="–"/>
      <w:lvlJc w:val="left"/>
      <w:pPr>
        <w:tabs>
          <w:tab w:val="num" w:pos="1440"/>
        </w:tabs>
        <w:ind w:left="1440" w:hanging="360"/>
      </w:pPr>
      <w:rPr>
        <w:rFonts w:ascii="Arial" w:hAnsi="Arial" w:hint="default"/>
      </w:rPr>
    </w:lvl>
    <w:lvl w:ilvl="2" w:tplc="6044AEB6" w:tentative="1">
      <w:start w:val="1"/>
      <w:numFmt w:val="bullet"/>
      <w:lvlText w:val="–"/>
      <w:lvlJc w:val="left"/>
      <w:pPr>
        <w:tabs>
          <w:tab w:val="num" w:pos="2160"/>
        </w:tabs>
        <w:ind w:left="2160" w:hanging="360"/>
      </w:pPr>
      <w:rPr>
        <w:rFonts w:ascii="Arial" w:hAnsi="Arial" w:hint="default"/>
      </w:rPr>
    </w:lvl>
    <w:lvl w:ilvl="3" w:tplc="0F14B4BA" w:tentative="1">
      <w:start w:val="1"/>
      <w:numFmt w:val="bullet"/>
      <w:lvlText w:val="–"/>
      <w:lvlJc w:val="left"/>
      <w:pPr>
        <w:tabs>
          <w:tab w:val="num" w:pos="2880"/>
        </w:tabs>
        <w:ind w:left="2880" w:hanging="360"/>
      </w:pPr>
      <w:rPr>
        <w:rFonts w:ascii="Arial" w:hAnsi="Arial" w:hint="default"/>
      </w:rPr>
    </w:lvl>
    <w:lvl w:ilvl="4" w:tplc="F89630CA" w:tentative="1">
      <w:start w:val="1"/>
      <w:numFmt w:val="bullet"/>
      <w:lvlText w:val="–"/>
      <w:lvlJc w:val="left"/>
      <w:pPr>
        <w:tabs>
          <w:tab w:val="num" w:pos="3600"/>
        </w:tabs>
        <w:ind w:left="3600" w:hanging="360"/>
      </w:pPr>
      <w:rPr>
        <w:rFonts w:ascii="Arial" w:hAnsi="Arial" w:hint="default"/>
      </w:rPr>
    </w:lvl>
    <w:lvl w:ilvl="5" w:tplc="231A036E" w:tentative="1">
      <w:start w:val="1"/>
      <w:numFmt w:val="bullet"/>
      <w:lvlText w:val="–"/>
      <w:lvlJc w:val="left"/>
      <w:pPr>
        <w:tabs>
          <w:tab w:val="num" w:pos="4320"/>
        </w:tabs>
        <w:ind w:left="4320" w:hanging="360"/>
      </w:pPr>
      <w:rPr>
        <w:rFonts w:ascii="Arial" w:hAnsi="Arial" w:hint="default"/>
      </w:rPr>
    </w:lvl>
    <w:lvl w:ilvl="6" w:tplc="D4C2B9AA" w:tentative="1">
      <w:start w:val="1"/>
      <w:numFmt w:val="bullet"/>
      <w:lvlText w:val="–"/>
      <w:lvlJc w:val="left"/>
      <w:pPr>
        <w:tabs>
          <w:tab w:val="num" w:pos="5040"/>
        </w:tabs>
        <w:ind w:left="5040" w:hanging="360"/>
      </w:pPr>
      <w:rPr>
        <w:rFonts w:ascii="Arial" w:hAnsi="Arial" w:hint="default"/>
      </w:rPr>
    </w:lvl>
    <w:lvl w:ilvl="7" w:tplc="38C68FC0" w:tentative="1">
      <w:start w:val="1"/>
      <w:numFmt w:val="bullet"/>
      <w:lvlText w:val="–"/>
      <w:lvlJc w:val="left"/>
      <w:pPr>
        <w:tabs>
          <w:tab w:val="num" w:pos="5760"/>
        </w:tabs>
        <w:ind w:left="5760" w:hanging="360"/>
      </w:pPr>
      <w:rPr>
        <w:rFonts w:ascii="Arial" w:hAnsi="Arial" w:hint="default"/>
      </w:rPr>
    </w:lvl>
    <w:lvl w:ilvl="8" w:tplc="336C220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F5D5CCE"/>
    <w:multiLevelType w:val="hybridMultilevel"/>
    <w:tmpl w:val="3768FC7E"/>
    <w:lvl w:ilvl="0" w:tplc="840A00AE">
      <w:start w:val="1"/>
      <w:numFmt w:val="bullet"/>
      <w:lvlText w:val="-"/>
      <w:lvlJc w:val="left"/>
      <w:pPr>
        <w:tabs>
          <w:tab w:val="num" w:pos="720"/>
        </w:tabs>
        <w:ind w:left="720" w:hanging="360"/>
      </w:pPr>
      <w:rPr>
        <w:rFonts w:ascii="Arial" w:eastAsiaTheme="minorHAnsi" w:hAnsi="Arial" w:cs="Arial" w:hint="default"/>
      </w:rPr>
    </w:lvl>
    <w:lvl w:ilvl="1" w:tplc="BA4200C2" w:tentative="1">
      <w:start w:val="1"/>
      <w:numFmt w:val="bullet"/>
      <w:lvlText w:val="•"/>
      <w:lvlJc w:val="left"/>
      <w:pPr>
        <w:tabs>
          <w:tab w:val="num" w:pos="1440"/>
        </w:tabs>
        <w:ind w:left="1440" w:hanging="360"/>
      </w:pPr>
      <w:rPr>
        <w:rFonts w:ascii="Arial" w:hAnsi="Arial" w:hint="default"/>
      </w:rPr>
    </w:lvl>
    <w:lvl w:ilvl="2" w:tplc="6074C5EA" w:tentative="1">
      <w:start w:val="1"/>
      <w:numFmt w:val="bullet"/>
      <w:lvlText w:val="•"/>
      <w:lvlJc w:val="left"/>
      <w:pPr>
        <w:tabs>
          <w:tab w:val="num" w:pos="2160"/>
        </w:tabs>
        <w:ind w:left="2160" w:hanging="360"/>
      </w:pPr>
      <w:rPr>
        <w:rFonts w:ascii="Arial" w:hAnsi="Arial" w:hint="default"/>
      </w:rPr>
    </w:lvl>
    <w:lvl w:ilvl="3" w:tplc="193C513A" w:tentative="1">
      <w:start w:val="1"/>
      <w:numFmt w:val="bullet"/>
      <w:lvlText w:val="•"/>
      <w:lvlJc w:val="left"/>
      <w:pPr>
        <w:tabs>
          <w:tab w:val="num" w:pos="2880"/>
        </w:tabs>
        <w:ind w:left="2880" w:hanging="360"/>
      </w:pPr>
      <w:rPr>
        <w:rFonts w:ascii="Arial" w:hAnsi="Arial" w:hint="default"/>
      </w:rPr>
    </w:lvl>
    <w:lvl w:ilvl="4" w:tplc="997C9172" w:tentative="1">
      <w:start w:val="1"/>
      <w:numFmt w:val="bullet"/>
      <w:lvlText w:val="•"/>
      <w:lvlJc w:val="left"/>
      <w:pPr>
        <w:tabs>
          <w:tab w:val="num" w:pos="3600"/>
        </w:tabs>
        <w:ind w:left="3600" w:hanging="360"/>
      </w:pPr>
      <w:rPr>
        <w:rFonts w:ascii="Arial" w:hAnsi="Arial" w:hint="default"/>
      </w:rPr>
    </w:lvl>
    <w:lvl w:ilvl="5" w:tplc="266C70AE" w:tentative="1">
      <w:start w:val="1"/>
      <w:numFmt w:val="bullet"/>
      <w:lvlText w:val="•"/>
      <w:lvlJc w:val="left"/>
      <w:pPr>
        <w:tabs>
          <w:tab w:val="num" w:pos="4320"/>
        </w:tabs>
        <w:ind w:left="4320" w:hanging="360"/>
      </w:pPr>
      <w:rPr>
        <w:rFonts w:ascii="Arial" w:hAnsi="Arial" w:hint="default"/>
      </w:rPr>
    </w:lvl>
    <w:lvl w:ilvl="6" w:tplc="5240EB7E" w:tentative="1">
      <w:start w:val="1"/>
      <w:numFmt w:val="bullet"/>
      <w:lvlText w:val="•"/>
      <w:lvlJc w:val="left"/>
      <w:pPr>
        <w:tabs>
          <w:tab w:val="num" w:pos="5040"/>
        </w:tabs>
        <w:ind w:left="5040" w:hanging="360"/>
      </w:pPr>
      <w:rPr>
        <w:rFonts w:ascii="Arial" w:hAnsi="Arial" w:hint="default"/>
      </w:rPr>
    </w:lvl>
    <w:lvl w:ilvl="7" w:tplc="F2B6E188" w:tentative="1">
      <w:start w:val="1"/>
      <w:numFmt w:val="bullet"/>
      <w:lvlText w:val="•"/>
      <w:lvlJc w:val="left"/>
      <w:pPr>
        <w:tabs>
          <w:tab w:val="num" w:pos="5760"/>
        </w:tabs>
        <w:ind w:left="5760" w:hanging="360"/>
      </w:pPr>
      <w:rPr>
        <w:rFonts w:ascii="Arial" w:hAnsi="Arial" w:hint="default"/>
      </w:rPr>
    </w:lvl>
    <w:lvl w:ilvl="8" w:tplc="C4AA5566"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2"/>
  </w:num>
  <w:num w:numId="3">
    <w:abstractNumId w:val="21"/>
  </w:num>
  <w:num w:numId="4">
    <w:abstractNumId w:val="13"/>
  </w:num>
  <w:num w:numId="5">
    <w:abstractNumId w:val="30"/>
  </w:num>
  <w:num w:numId="6">
    <w:abstractNumId w:val="1"/>
  </w:num>
  <w:num w:numId="7">
    <w:abstractNumId w:val="23"/>
  </w:num>
  <w:num w:numId="8">
    <w:abstractNumId w:val="17"/>
  </w:num>
  <w:num w:numId="9">
    <w:abstractNumId w:val="8"/>
  </w:num>
  <w:num w:numId="10">
    <w:abstractNumId w:val="6"/>
  </w:num>
  <w:num w:numId="11">
    <w:abstractNumId w:val="12"/>
  </w:num>
  <w:num w:numId="12">
    <w:abstractNumId w:val="7"/>
  </w:num>
  <w:num w:numId="13">
    <w:abstractNumId w:val="26"/>
  </w:num>
  <w:num w:numId="14">
    <w:abstractNumId w:val="22"/>
  </w:num>
  <w:num w:numId="15">
    <w:abstractNumId w:val="14"/>
  </w:num>
  <w:num w:numId="16">
    <w:abstractNumId w:val="15"/>
  </w:num>
  <w:num w:numId="17">
    <w:abstractNumId w:val="10"/>
  </w:num>
  <w:num w:numId="18">
    <w:abstractNumId w:val="18"/>
  </w:num>
  <w:num w:numId="19">
    <w:abstractNumId w:val="29"/>
  </w:num>
  <w:num w:numId="20">
    <w:abstractNumId w:val="28"/>
  </w:num>
  <w:num w:numId="21">
    <w:abstractNumId w:val="0"/>
  </w:num>
  <w:num w:numId="22">
    <w:abstractNumId w:val="24"/>
  </w:num>
  <w:num w:numId="23">
    <w:abstractNumId w:val="3"/>
  </w:num>
  <w:num w:numId="24">
    <w:abstractNumId w:val="27"/>
  </w:num>
  <w:num w:numId="25">
    <w:abstractNumId w:val="5"/>
  </w:num>
  <w:num w:numId="26">
    <w:abstractNumId w:val="20"/>
  </w:num>
  <w:num w:numId="27">
    <w:abstractNumId w:val="9"/>
  </w:num>
  <w:num w:numId="28">
    <w:abstractNumId w:val="11"/>
  </w:num>
  <w:num w:numId="29">
    <w:abstractNumId w:val="25"/>
  </w:num>
  <w:num w:numId="30">
    <w:abstractNumId w:val="16"/>
  </w:num>
  <w:num w:numId="3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1B5"/>
    <w:rsid w:val="00000D9A"/>
    <w:rsid w:val="00003835"/>
    <w:rsid w:val="000044E6"/>
    <w:rsid w:val="00010909"/>
    <w:rsid w:val="0001163F"/>
    <w:rsid w:val="000144FC"/>
    <w:rsid w:val="00014D09"/>
    <w:rsid w:val="00015E78"/>
    <w:rsid w:val="00016F3A"/>
    <w:rsid w:val="00017F27"/>
    <w:rsid w:val="000200AC"/>
    <w:rsid w:val="00022798"/>
    <w:rsid w:val="0002523E"/>
    <w:rsid w:val="00026E3A"/>
    <w:rsid w:val="000271B6"/>
    <w:rsid w:val="0002731F"/>
    <w:rsid w:val="000329DD"/>
    <w:rsid w:val="000330A3"/>
    <w:rsid w:val="00033D30"/>
    <w:rsid w:val="00037BC6"/>
    <w:rsid w:val="00041612"/>
    <w:rsid w:val="000435FC"/>
    <w:rsid w:val="000451DE"/>
    <w:rsid w:val="00046C59"/>
    <w:rsid w:val="00051FF1"/>
    <w:rsid w:val="000521EA"/>
    <w:rsid w:val="00052E29"/>
    <w:rsid w:val="00053489"/>
    <w:rsid w:val="00054D71"/>
    <w:rsid w:val="00055DE1"/>
    <w:rsid w:val="00057A91"/>
    <w:rsid w:val="00061D17"/>
    <w:rsid w:val="00062AD8"/>
    <w:rsid w:val="000652A3"/>
    <w:rsid w:val="00065456"/>
    <w:rsid w:val="0006614F"/>
    <w:rsid w:val="00070DF9"/>
    <w:rsid w:val="00070E96"/>
    <w:rsid w:val="000729B0"/>
    <w:rsid w:val="00073D8F"/>
    <w:rsid w:val="00075087"/>
    <w:rsid w:val="0007554B"/>
    <w:rsid w:val="00075E10"/>
    <w:rsid w:val="000762D8"/>
    <w:rsid w:val="00077650"/>
    <w:rsid w:val="0008003E"/>
    <w:rsid w:val="0008089D"/>
    <w:rsid w:val="00080A6C"/>
    <w:rsid w:val="0008190E"/>
    <w:rsid w:val="00081C10"/>
    <w:rsid w:val="00082C02"/>
    <w:rsid w:val="00085868"/>
    <w:rsid w:val="00086369"/>
    <w:rsid w:val="00087255"/>
    <w:rsid w:val="0009140F"/>
    <w:rsid w:val="000922A4"/>
    <w:rsid w:val="00092D2D"/>
    <w:rsid w:val="00093E3F"/>
    <w:rsid w:val="00094F24"/>
    <w:rsid w:val="0009519B"/>
    <w:rsid w:val="00097862"/>
    <w:rsid w:val="000A02BE"/>
    <w:rsid w:val="000A0A8F"/>
    <w:rsid w:val="000A1053"/>
    <w:rsid w:val="000A194D"/>
    <w:rsid w:val="000A1EA1"/>
    <w:rsid w:val="000A42B1"/>
    <w:rsid w:val="000A691B"/>
    <w:rsid w:val="000A6985"/>
    <w:rsid w:val="000B069A"/>
    <w:rsid w:val="000B1D96"/>
    <w:rsid w:val="000B2573"/>
    <w:rsid w:val="000B4918"/>
    <w:rsid w:val="000C0D4F"/>
    <w:rsid w:val="000C1F5C"/>
    <w:rsid w:val="000C2581"/>
    <w:rsid w:val="000C2AF8"/>
    <w:rsid w:val="000C2CD6"/>
    <w:rsid w:val="000C336F"/>
    <w:rsid w:val="000C7475"/>
    <w:rsid w:val="000D39D3"/>
    <w:rsid w:val="000D3CFB"/>
    <w:rsid w:val="000D3DD1"/>
    <w:rsid w:val="000D4E64"/>
    <w:rsid w:val="000D6975"/>
    <w:rsid w:val="000E22CC"/>
    <w:rsid w:val="000E3711"/>
    <w:rsid w:val="000E3891"/>
    <w:rsid w:val="000E3A10"/>
    <w:rsid w:val="000E53DD"/>
    <w:rsid w:val="000E54BF"/>
    <w:rsid w:val="000E5965"/>
    <w:rsid w:val="000E7DD2"/>
    <w:rsid w:val="000F0DAE"/>
    <w:rsid w:val="000F32B0"/>
    <w:rsid w:val="000F4259"/>
    <w:rsid w:val="000F4B94"/>
    <w:rsid w:val="000F5438"/>
    <w:rsid w:val="000F5B3D"/>
    <w:rsid w:val="00100813"/>
    <w:rsid w:val="00101462"/>
    <w:rsid w:val="001053CB"/>
    <w:rsid w:val="00105A30"/>
    <w:rsid w:val="001069B6"/>
    <w:rsid w:val="00106E8A"/>
    <w:rsid w:val="001102FD"/>
    <w:rsid w:val="00110BD0"/>
    <w:rsid w:val="001112B1"/>
    <w:rsid w:val="00113E67"/>
    <w:rsid w:val="00115610"/>
    <w:rsid w:val="0011619C"/>
    <w:rsid w:val="001176E0"/>
    <w:rsid w:val="00117AAF"/>
    <w:rsid w:val="001202AD"/>
    <w:rsid w:val="0012373F"/>
    <w:rsid w:val="00123BA1"/>
    <w:rsid w:val="00124CA5"/>
    <w:rsid w:val="001255D0"/>
    <w:rsid w:val="00130ED0"/>
    <w:rsid w:val="00131ED2"/>
    <w:rsid w:val="001336A4"/>
    <w:rsid w:val="001339B3"/>
    <w:rsid w:val="001362DE"/>
    <w:rsid w:val="0013645D"/>
    <w:rsid w:val="00136519"/>
    <w:rsid w:val="00137132"/>
    <w:rsid w:val="001422C6"/>
    <w:rsid w:val="0014414A"/>
    <w:rsid w:val="0014504A"/>
    <w:rsid w:val="00151C7B"/>
    <w:rsid w:val="00151CFF"/>
    <w:rsid w:val="00152556"/>
    <w:rsid w:val="00153F99"/>
    <w:rsid w:val="00155E3A"/>
    <w:rsid w:val="00156E00"/>
    <w:rsid w:val="00157658"/>
    <w:rsid w:val="00157B35"/>
    <w:rsid w:val="00161AE7"/>
    <w:rsid w:val="00163B62"/>
    <w:rsid w:val="0016616A"/>
    <w:rsid w:val="00166872"/>
    <w:rsid w:val="00166BD1"/>
    <w:rsid w:val="00170760"/>
    <w:rsid w:val="00171EE0"/>
    <w:rsid w:val="00172257"/>
    <w:rsid w:val="00172E78"/>
    <w:rsid w:val="001750D3"/>
    <w:rsid w:val="00175BE2"/>
    <w:rsid w:val="00176474"/>
    <w:rsid w:val="001766A9"/>
    <w:rsid w:val="0018500F"/>
    <w:rsid w:val="001851D2"/>
    <w:rsid w:val="0018536E"/>
    <w:rsid w:val="0018687D"/>
    <w:rsid w:val="00191B85"/>
    <w:rsid w:val="00192336"/>
    <w:rsid w:val="001976A2"/>
    <w:rsid w:val="00197791"/>
    <w:rsid w:val="001A0F54"/>
    <w:rsid w:val="001A3F01"/>
    <w:rsid w:val="001A612E"/>
    <w:rsid w:val="001A64C9"/>
    <w:rsid w:val="001A6C61"/>
    <w:rsid w:val="001A7FF5"/>
    <w:rsid w:val="001B1A02"/>
    <w:rsid w:val="001B2A04"/>
    <w:rsid w:val="001B2AB0"/>
    <w:rsid w:val="001B54ED"/>
    <w:rsid w:val="001B6FB4"/>
    <w:rsid w:val="001B7FC4"/>
    <w:rsid w:val="001C165C"/>
    <w:rsid w:val="001C3B92"/>
    <w:rsid w:val="001C59D3"/>
    <w:rsid w:val="001C6C71"/>
    <w:rsid w:val="001C7677"/>
    <w:rsid w:val="001C7E9C"/>
    <w:rsid w:val="001D2FDF"/>
    <w:rsid w:val="001D3133"/>
    <w:rsid w:val="001D4537"/>
    <w:rsid w:val="001D4ACC"/>
    <w:rsid w:val="001D7B8E"/>
    <w:rsid w:val="001E357E"/>
    <w:rsid w:val="001E405C"/>
    <w:rsid w:val="001E5268"/>
    <w:rsid w:val="001E601A"/>
    <w:rsid w:val="001E7169"/>
    <w:rsid w:val="001F00D3"/>
    <w:rsid w:val="001F1653"/>
    <w:rsid w:val="001F1F6B"/>
    <w:rsid w:val="001F275A"/>
    <w:rsid w:val="001F43B4"/>
    <w:rsid w:val="001F4942"/>
    <w:rsid w:val="0020089C"/>
    <w:rsid w:val="00201F39"/>
    <w:rsid w:val="002038B1"/>
    <w:rsid w:val="0020416D"/>
    <w:rsid w:val="002044B1"/>
    <w:rsid w:val="00205E08"/>
    <w:rsid w:val="00205E58"/>
    <w:rsid w:val="00207BC3"/>
    <w:rsid w:val="00212C33"/>
    <w:rsid w:val="00214112"/>
    <w:rsid w:val="00214A7C"/>
    <w:rsid w:val="00215047"/>
    <w:rsid w:val="002152F2"/>
    <w:rsid w:val="00216BB5"/>
    <w:rsid w:val="00217E10"/>
    <w:rsid w:val="00221ACC"/>
    <w:rsid w:val="00221F18"/>
    <w:rsid w:val="00224E2A"/>
    <w:rsid w:val="00225262"/>
    <w:rsid w:val="0022595F"/>
    <w:rsid w:val="00226F97"/>
    <w:rsid w:val="00230A98"/>
    <w:rsid w:val="00230C42"/>
    <w:rsid w:val="002342BA"/>
    <w:rsid w:val="00234564"/>
    <w:rsid w:val="00235EE6"/>
    <w:rsid w:val="00237CA0"/>
    <w:rsid w:val="00237EEB"/>
    <w:rsid w:val="00237F34"/>
    <w:rsid w:val="00240072"/>
    <w:rsid w:val="00240DD1"/>
    <w:rsid w:val="002435D3"/>
    <w:rsid w:val="002459CC"/>
    <w:rsid w:val="00245DD2"/>
    <w:rsid w:val="00250CCA"/>
    <w:rsid w:val="00251744"/>
    <w:rsid w:val="00251B5A"/>
    <w:rsid w:val="0025280F"/>
    <w:rsid w:val="00253226"/>
    <w:rsid w:val="0025412F"/>
    <w:rsid w:val="0025546A"/>
    <w:rsid w:val="00256F41"/>
    <w:rsid w:val="0025725E"/>
    <w:rsid w:val="002574D2"/>
    <w:rsid w:val="002576D1"/>
    <w:rsid w:val="00260006"/>
    <w:rsid w:val="00260E11"/>
    <w:rsid w:val="00262BB2"/>
    <w:rsid w:val="00265B9F"/>
    <w:rsid w:val="00266039"/>
    <w:rsid w:val="0026678E"/>
    <w:rsid w:val="00271EE3"/>
    <w:rsid w:val="00272A67"/>
    <w:rsid w:val="002749E0"/>
    <w:rsid w:val="002757EE"/>
    <w:rsid w:val="002763CB"/>
    <w:rsid w:val="00282B25"/>
    <w:rsid w:val="0028343E"/>
    <w:rsid w:val="00284233"/>
    <w:rsid w:val="002843D7"/>
    <w:rsid w:val="002875FB"/>
    <w:rsid w:val="00287812"/>
    <w:rsid w:val="00287A0A"/>
    <w:rsid w:val="00287DAA"/>
    <w:rsid w:val="00290F4A"/>
    <w:rsid w:val="00291088"/>
    <w:rsid w:val="002944F0"/>
    <w:rsid w:val="002947EC"/>
    <w:rsid w:val="00296D23"/>
    <w:rsid w:val="00296E2C"/>
    <w:rsid w:val="00297449"/>
    <w:rsid w:val="00297752"/>
    <w:rsid w:val="00297C8A"/>
    <w:rsid w:val="002A089A"/>
    <w:rsid w:val="002A2FA7"/>
    <w:rsid w:val="002A35EB"/>
    <w:rsid w:val="002A3C96"/>
    <w:rsid w:val="002A4423"/>
    <w:rsid w:val="002A4E8D"/>
    <w:rsid w:val="002B03B3"/>
    <w:rsid w:val="002B2395"/>
    <w:rsid w:val="002B2EA5"/>
    <w:rsid w:val="002B49A6"/>
    <w:rsid w:val="002B547E"/>
    <w:rsid w:val="002B6CFC"/>
    <w:rsid w:val="002C188C"/>
    <w:rsid w:val="002C37DF"/>
    <w:rsid w:val="002C413B"/>
    <w:rsid w:val="002C7418"/>
    <w:rsid w:val="002D022A"/>
    <w:rsid w:val="002D2BDB"/>
    <w:rsid w:val="002D3E23"/>
    <w:rsid w:val="002D465D"/>
    <w:rsid w:val="002D664A"/>
    <w:rsid w:val="002D6861"/>
    <w:rsid w:val="002D6F94"/>
    <w:rsid w:val="002D732E"/>
    <w:rsid w:val="002D74C4"/>
    <w:rsid w:val="002E03A7"/>
    <w:rsid w:val="002E140D"/>
    <w:rsid w:val="002E2F79"/>
    <w:rsid w:val="002E619D"/>
    <w:rsid w:val="002F0118"/>
    <w:rsid w:val="002F0A41"/>
    <w:rsid w:val="002F2930"/>
    <w:rsid w:val="00300D59"/>
    <w:rsid w:val="00301F8D"/>
    <w:rsid w:val="00302027"/>
    <w:rsid w:val="00303104"/>
    <w:rsid w:val="00303A18"/>
    <w:rsid w:val="00303ABE"/>
    <w:rsid w:val="00304158"/>
    <w:rsid w:val="00304DA3"/>
    <w:rsid w:val="0030561C"/>
    <w:rsid w:val="00306C15"/>
    <w:rsid w:val="003079DE"/>
    <w:rsid w:val="0031159B"/>
    <w:rsid w:val="003116F3"/>
    <w:rsid w:val="00311849"/>
    <w:rsid w:val="00312A13"/>
    <w:rsid w:val="00314BD8"/>
    <w:rsid w:val="00314D6B"/>
    <w:rsid w:val="00316156"/>
    <w:rsid w:val="0032151A"/>
    <w:rsid w:val="00321599"/>
    <w:rsid w:val="003238CA"/>
    <w:rsid w:val="00323AA1"/>
    <w:rsid w:val="00323AB0"/>
    <w:rsid w:val="003245C4"/>
    <w:rsid w:val="003246C9"/>
    <w:rsid w:val="00324D3A"/>
    <w:rsid w:val="00327081"/>
    <w:rsid w:val="0033080A"/>
    <w:rsid w:val="0033142C"/>
    <w:rsid w:val="00331B42"/>
    <w:rsid w:val="00333401"/>
    <w:rsid w:val="00333C8B"/>
    <w:rsid w:val="00335605"/>
    <w:rsid w:val="003365E8"/>
    <w:rsid w:val="003368A7"/>
    <w:rsid w:val="00336B5D"/>
    <w:rsid w:val="00343A32"/>
    <w:rsid w:val="003458EA"/>
    <w:rsid w:val="00345B1C"/>
    <w:rsid w:val="00345DDF"/>
    <w:rsid w:val="00346CB0"/>
    <w:rsid w:val="00353262"/>
    <w:rsid w:val="00353312"/>
    <w:rsid w:val="00355F63"/>
    <w:rsid w:val="003567F3"/>
    <w:rsid w:val="0036418F"/>
    <w:rsid w:val="003714F5"/>
    <w:rsid w:val="00373B99"/>
    <w:rsid w:val="00374BBA"/>
    <w:rsid w:val="003756A3"/>
    <w:rsid w:val="00376DC9"/>
    <w:rsid w:val="00376FAC"/>
    <w:rsid w:val="003814E4"/>
    <w:rsid w:val="00382910"/>
    <w:rsid w:val="00386B1A"/>
    <w:rsid w:val="00387CE2"/>
    <w:rsid w:val="003901A4"/>
    <w:rsid w:val="00391F51"/>
    <w:rsid w:val="0039205F"/>
    <w:rsid w:val="00392242"/>
    <w:rsid w:val="00392BCE"/>
    <w:rsid w:val="003937FE"/>
    <w:rsid w:val="00393825"/>
    <w:rsid w:val="00394799"/>
    <w:rsid w:val="003958A4"/>
    <w:rsid w:val="00395B3F"/>
    <w:rsid w:val="00396DA9"/>
    <w:rsid w:val="00396E34"/>
    <w:rsid w:val="003A0D69"/>
    <w:rsid w:val="003A2261"/>
    <w:rsid w:val="003A2747"/>
    <w:rsid w:val="003A3A96"/>
    <w:rsid w:val="003A3C2E"/>
    <w:rsid w:val="003A44C1"/>
    <w:rsid w:val="003A7E3D"/>
    <w:rsid w:val="003B0AF3"/>
    <w:rsid w:val="003B2162"/>
    <w:rsid w:val="003B5996"/>
    <w:rsid w:val="003B6EA1"/>
    <w:rsid w:val="003B71AE"/>
    <w:rsid w:val="003C2C81"/>
    <w:rsid w:val="003C38E9"/>
    <w:rsid w:val="003C62B3"/>
    <w:rsid w:val="003C738E"/>
    <w:rsid w:val="003D0F7C"/>
    <w:rsid w:val="003D32AE"/>
    <w:rsid w:val="003D4959"/>
    <w:rsid w:val="003D4ECE"/>
    <w:rsid w:val="003E080B"/>
    <w:rsid w:val="003E2731"/>
    <w:rsid w:val="003E3F65"/>
    <w:rsid w:val="003E3FE1"/>
    <w:rsid w:val="003E4B6C"/>
    <w:rsid w:val="003E52EB"/>
    <w:rsid w:val="003E56C3"/>
    <w:rsid w:val="003E72C6"/>
    <w:rsid w:val="003F05D2"/>
    <w:rsid w:val="003F1D89"/>
    <w:rsid w:val="003F587B"/>
    <w:rsid w:val="003F60F6"/>
    <w:rsid w:val="003F677C"/>
    <w:rsid w:val="003F6ADA"/>
    <w:rsid w:val="003F73DB"/>
    <w:rsid w:val="00403590"/>
    <w:rsid w:val="004063C2"/>
    <w:rsid w:val="00410169"/>
    <w:rsid w:val="00410BF9"/>
    <w:rsid w:val="0041237D"/>
    <w:rsid w:val="00416518"/>
    <w:rsid w:val="00417A44"/>
    <w:rsid w:val="004210C8"/>
    <w:rsid w:val="00421BC4"/>
    <w:rsid w:val="00422DEC"/>
    <w:rsid w:val="00424D5A"/>
    <w:rsid w:val="0042504D"/>
    <w:rsid w:val="004253D6"/>
    <w:rsid w:val="004257C5"/>
    <w:rsid w:val="00425890"/>
    <w:rsid w:val="00426518"/>
    <w:rsid w:val="0042692F"/>
    <w:rsid w:val="00432D9B"/>
    <w:rsid w:val="0043332B"/>
    <w:rsid w:val="00433804"/>
    <w:rsid w:val="00433E29"/>
    <w:rsid w:val="00436CC0"/>
    <w:rsid w:val="00440D22"/>
    <w:rsid w:val="0044160E"/>
    <w:rsid w:val="004418FC"/>
    <w:rsid w:val="00443083"/>
    <w:rsid w:val="0044336F"/>
    <w:rsid w:val="00450A8C"/>
    <w:rsid w:val="00450F50"/>
    <w:rsid w:val="004511EE"/>
    <w:rsid w:val="00452857"/>
    <w:rsid w:val="00452918"/>
    <w:rsid w:val="0045319E"/>
    <w:rsid w:val="00453E60"/>
    <w:rsid w:val="00454431"/>
    <w:rsid w:val="0045645A"/>
    <w:rsid w:val="00456955"/>
    <w:rsid w:val="0045793E"/>
    <w:rsid w:val="00461F2A"/>
    <w:rsid w:val="004640D4"/>
    <w:rsid w:val="00466F36"/>
    <w:rsid w:val="0047143A"/>
    <w:rsid w:val="004737BF"/>
    <w:rsid w:val="00475AF5"/>
    <w:rsid w:val="00476573"/>
    <w:rsid w:val="004774C8"/>
    <w:rsid w:val="00477626"/>
    <w:rsid w:val="00482243"/>
    <w:rsid w:val="00483CE7"/>
    <w:rsid w:val="0048768A"/>
    <w:rsid w:val="00491099"/>
    <w:rsid w:val="00491360"/>
    <w:rsid w:val="00493158"/>
    <w:rsid w:val="00495A5C"/>
    <w:rsid w:val="00497147"/>
    <w:rsid w:val="00497705"/>
    <w:rsid w:val="004A0589"/>
    <w:rsid w:val="004A25FC"/>
    <w:rsid w:val="004A4547"/>
    <w:rsid w:val="004A49BF"/>
    <w:rsid w:val="004A5416"/>
    <w:rsid w:val="004A6DD1"/>
    <w:rsid w:val="004A7037"/>
    <w:rsid w:val="004A761C"/>
    <w:rsid w:val="004B25A8"/>
    <w:rsid w:val="004B28A5"/>
    <w:rsid w:val="004B2D4E"/>
    <w:rsid w:val="004B2FCA"/>
    <w:rsid w:val="004C00E6"/>
    <w:rsid w:val="004C0330"/>
    <w:rsid w:val="004C062A"/>
    <w:rsid w:val="004C0E9B"/>
    <w:rsid w:val="004C1EFE"/>
    <w:rsid w:val="004C4B7B"/>
    <w:rsid w:val="004C5A0B"/>
    <w:rsid w:val="004D0546"/>
    <w:rsid w:val="004D15B5"/>
    <w:rsid w:val="004D29B5"/>
    <w:rsid w:val="004D6C67"/>
    <w:rsid w:val="004D73B2"/>
    <w:rsid w:val="004E001B"/>
    <w:rsid w:val="004E0323"/>
    <w:rsid w:val="004E0CC9"/>
    <w:rsid w:val="004E10C3"/>
    <w:rsid w:val="004E2E33"/>
    <w:rsid w:val="004E3A3C"/>
    <w:rsid w:val="004E4096"/>
    <w:rsid w:val="004E4FA3"/>
    <w:rsid w:val="004E6FF0"/>
    <w:rsid w:val="004F040A"/>
    <w:rsid w:val="004F0817"/>
    <w:rsid w:val="004F13A5"/>
    <w:rsid w:val="004F2B25"/>
    <w:rsid w:val="004F3506"/>
    <w:rsid w:val="004F3C1F"/>
    <w:rsid w:val="004F4AEE"/>
    <w:rsid w:val="004F5648"/>
    <w:rsid w:val="004F582E"/>
    <w:rsid w:val="00500B10"/>
    <w:rsid w:val="00501D52"/>
    <w:rsid w:val="00506F0C"/>
    <w:rsid w:val="005071A1"/>
    <w:rsid w:val="00510482"/>
    <w:rsid w:val="00510E09"/>
    <w:rsid w:val="00513524"/>
    <w:rsid w:val="00520048"/>
    <w:rsid w:val="00521097"/>
    <w:rsid w:val="0052303A"/>
    <w:rsid w:val="0052333F"/>
    <w:rsid w:val="0052361A"/>
    <w:rsid w:val="00524DAE"/>
    <w:rsid w:val="00526F66"/>
    <w:rsid w:val="00527810"/>
    <w:rsid w:val="00527B16"/>
    <w:rsid w:val="005301AC"/>
    <w:rsid w:val="00530399"/>
    <w:rsid w:val="00531B99"/>
    <w:rsid w:val="005320A5"/>
    <w:rsid w:val="00532A12"/>
    <w:rsid w:val="005341DF"/>
    <w:rsid w:val="0053437B"/>
    <w:rsid w:val="00534688"/>
    <w:rsid w:val="00534CC1"/>
    <w:rsid w:val="0053764D"/>
    <w:rsid w:val="0054272B"/>
    <w:rsid w:val="005441F7"/>
    <w:rsid w:val="00547B5C"/>
    <w:rsid w:val="00547CBC"/>
    <w:rsid w:val="005513D7"/>
    <w:rsid w:val="0055269F"/>
    <w:rsid w:val="0056220E"/>
    <w:rsid w:val="005630C6"/>
    <w:rsid w:val="005665BE"/>
    <w:rsid w:val="00571F7A"/>
    <w:rsid w:val="00574160"/>
    <w:rsid w:val="005753A9"/>
    <w:rsid w:val="00577EF1"/>
    <w:rsid w:val="00580440"/>
    <w:rsid w:val="005817EA"/>
    <w:rsid w:val="00582A35"/>
    <w:rsid w:val="00582A77"/>
    <w:rsid w:val="0058364D"/>
    <w:rsid w:val="0058473D"/>
    <w:rsid w:val="00585079"/>
    <w:rsid w:val="00587D4F"/>
    <w:rsid w:val="00590175"/>
    <w:rsid w:val="0059312F"/>
    <w:rsid w:val="00593175"/>
    <w:rsid w:val="00594D1A"/>
    <w:rsid w:val="00595BB4"/>
    <w:rsid w:val="005979AD"/>
    <w:rsid w:val="005A0875"/>
    <w:rsid w:val="005A2449"/>
    <w:rsid w:val="005A2BA9"/>
    <w:rsid w:val="005A4B05"/>
    <w:rsid w:val="005B07DD"/>
    <w:rsid w:val="005B1E06"/>
    <w:rsid w:val="005B314B"/>
    <w:rsid w:val="005B3842"/>
    <w:rsid w:val="005B655D"/>
    <w:rsid w:val="005C2D2B"/>
    <w:rsid w:val="005C32CC"/>
    <w:rsid w:val="005C70D3"/>
    <w:rsid w:val="005C712E"/>
    <w:rsid w:val="005C7668"/>
    <w:rsid w:val="005D08D2"/>
    <w:rsid w:val="005D2866"/>
    <w:rsid w:val="005D3DE2"/>
    <w:rsid w:val="005D3FCE"/>
    <w:rsid w:val="005D43B1"/>
    <w:rsid w:val="005D705E"/>
    <w:rsid w:val="005D7DD7"/>
    <w:rsid w:val="005E29A9"/>
    <w:rsid w:val="005E4378"/>
    <w:rsid w:val="005E479C"/>
    <w:rsid w:val="005E49D6"/>
    <w:rsid w:val="005E67B4"/>
    <w:rsid w:val="005E714A"/>
    <w:rsid w:val="005E74B8"/>
    <w:rsid w:val="005E77D0"/>
    <w:rsid w:val="005F1642"/>
    <w:rsid w:val="005F168E"/>
    <w:rsid w:val="005F4424"/>
    <w:rsid w:val="005F5805"/>
    <w:rsid w:val="005F63CD"/>
    <w:rsid w:val="005F6418"/>
    <w:rsid w:val="005F6736"/>
    <w:rsid w:val="005F72EE"/>
    <w:rsid w:val="005F7400"/>
    <w:rsid w:val="005F741E"/>
    <w:rsid w:val="00601A51"/>
    <w:rsid w:val="006042D8"/>
    <w:rsid w:val="00604520"/>
    <w:rsid w:val="00605B5C"/>
    <w:rsid w:val="00606949"/>
    <w:rsid w:val="006077F4"/>
    <w:rsid w:val="0061034D"/>
    <w:rsid w:val="00610E43"/>
    <w:rsid w:val="006111B5"/>
    <w:rsid w:val="00614C17"/>
    <w:rsid w:val="006156E0"/>
    <w:rsid w:val="00615B6D"/>
    <w:rsid w:val="00622C66"/>
    <w:rsid w:val="00623766"/>
    <w:rsid w:val="00624E43"/>
    <w:rsid w:val="006252FA"/>
    <w:rsid w:val="006254E9"/>
    <w:rsid w:val="00625729"/>
    <w:rsid w:val="00625E22"/>
    <w:rsid w:val="0062676D"/>
    <w:rsid w:val="00627F8A"/>
    <w:rsid w:val="00630F98"/>
    <w:rsid w:val="00635E99"/>
    <w:rsid w:val="00641DD1"/>
    <w:rsid w:val="00643CEB"/>
    <w:rsid w:val="00644FBC"/>
    <w:rsid w:val="006451AF"/>
    <w:rsid w:val="00651130"/>
    <w:rsid w:val="00651335"/>
    <w:rsid w:val="0065264C"/>
    <w:rsid w:val="00655006"/>
    <w:rsid w:val="00656EFE"/>
    <w:rsid w:val="006609B4"/>
    <w:rsid w:val="00661EFA"/>
    <w:rsid w:val="00663599"/>
    <w:rsid w:val="00663D59"/>
    <w:rsid w:val="00664C5D"/>
    <w:rsid w:val="006654BB"/>
    <w:rsid w:val="0066697A"/>
    <w:rsid w:val="006705FC"/>
    <w:rsid w:val="00670836"/>
    <w:rsid w:val="00672751"/>
    <w:rsid w:val="00674DCF"/>
    <w:rsid w:val="00675B12"/>
    <w:rsid w:val="0068107C"/>
    <w:rsid w:val="00681A6B"/>
    <w:rsid w:val="00682109"/>
    <w:rsid w:val="00682650"/>
    <w:rsid w:val="00683B76"/>
    <w:rsid w:val="0068551D"/>
    <w:rsid w:val="006870DF"/>
    <w:rsid w:val="0068772B"/>
    <w:rsid w:val="00690288"/>
    <w:rsid w:val="00693A8E"/>
    <w:rsid w:val="00695C35"/>
    <w:rsid w:val="006965AD"/>
    <w:rsid w:val="006977B8"/>
    <w:rsid w:val="006A2102"/>
    <w:rsid w:val="006A3E96"/>
    <w:rsid w:val="006A5E16"/>
    <w:rsid w:val="006A718E"/>
    <w:rsid w:val="006B0175"/>
    <w:rsid w:val="006B031E"/>
    <w:rsid w:val="006B5F5B"/>
    <w:rsid w:val="006B5F99"/>
    <w:rsid w:val="006B67C7"/>
    <w:rsid w:val="006C188A"/>
    <w:rsid w:val="006C2087"/>
    <w:rsid w:val="006C7624"/>
    <w:rsid w:val="006C79A8"/>
    <w:rsid w:val="006D0112"/>
    <w:rsid w:val="006D3941"/>
    <w:rsid w:val="006D63BC"/>
    <w:rsid w:val="006E13CB"/>
    <w:rsid w:val="006E26DE"/>
    <w:rsid w:val="006E35CA"/>
    <w:rsid w:val="006E362C"/>
    <w:rsid w:val="006E5C52"/>
    <w:rsid w:val="006F010E"/>
    <w:rsid w:val="006F0924"/>
    <w:rsid w:val="006F0A29"/>
    <w:rsid w:val="006F2E2D"/>
    <w:rsid w:val="007004F1"/>
    <w:rsid w:val="00700FF7"/>
    <w:rsid w:val="0070266A"/>
    <w:rsid w:val="00702C39"/>
    <w:rsid w:val="00703EC9"/>
    <w:rsid w:val="00704905"/>
    <w:rsid w:val="00704ED2"/>
    <w:rsid w:val="00705A86"/>
    <w:rsid w:val="007062EC"/>
    <w:rsid w:val="00710098"/>
    <w:rsid w:val="007152AC"/>
    <w:rsid w:val="00715387"/>
    <w:rsid w:val="007166D6"/>
    <w:rsid w:val="00720E7C"/>
    <w:rsid w:val="00721172"/>
    <w:rsid w:val="00721A51"/>
    <w:rsid w:val="00723D89"/>
    <w:rsid w:val="00724128"/>
    <w:rsid w:val="00726F1C"/>
    <w:rsid w:val="007270DD"/>
    <w:rsid w:val="00733309"/>
    <w:rsid w:val="007346AC"/>
    <w:rsid w:val="00735C0C"/>
    <w:rsid w:val="00736CBC"/>
    <w:rsid w:val="007403C6"/>
    <w:rsid w:val="0074136F"/>
    <w:rsid w:val="007416F5"/>
    <w:rsid w:val="0074221C"/>
    <w:rsid w:val="007435A2"/>
    <w:rsid w:val="0074748D"/>
    <w:rsid w:val="007478B9"/>
    <w:rsid w:val="00750357"/>
    <w:rsid w:val="007519C0"/>
    <w:rsid w:val="007537DC"/>
    <w:rsid w:val="00754B9F"/>
    <w:rsid w:val="00761128"/>
    <w:rsid w:val="0076645D"/>
    <w:rsid w:val="00766759"/>
    <w:rsid w:val="00771B6D"/>
    <w:rsid w:val="00772302"/>
    <w:rsid w:val="00773D58"/>
    <w:rsid w:val="00774FAD"/>
    <w:rsid w:val="00782B9B"/>
    <w:rsid w:val="00785686"/>
    <w:rsid w:val="00786B51"/>
    <w:rsid w:val="00787A3C"/>
    <w:rsid w:val="00790505"/>
    <w:rsid w:val="007909B7"/>
    <w:rsid w:val="00793960"/>
    <w:rsid w:val="00794C0D"/>
    <w:rsid w:val="00795053"/>
    <w:rsid w:val="0079522E"/>
    <w:rsid w:val="007952EB"/>
    <w:rsid w:val="00795BE0"/>
    <w:rsid w:val="00795E72"/>
    <w:rsid w:val="0079636B"/>
    <w:rsid w:val="007968B4"/>
    <w:rsid w:val="007A4855"/>
    <w:rsid w:val="007A5166"/>
    <w:rsid w:val="007A5C6C"/>
    <w:rsid w:val="007A61BD"/>
    <w:rsid w:val="007A6386"/>
    <w:rsid w:val="007A7810"/>
    <w:rsid w:val="007B0962"/>
    <w:rsid w:val="007B1E8F"/>
    <w:rsid w:val="007B24E5"/>
    <w:rsid w:val="007B38A5"/>
    <w:rsid w:val="007B4CBA"/>
    <w:rsid w:val="007B4DC0"/>
    <w:rsid w:val="007B71A6"/>
    <w:rsid w:val="007C34DE"/>
    <w:rsid w:val="007C6602"/>
    <w:rsid w:val="007D000E"/>
    <w:rsid w:val="007D108C"/>
    <w:rsid w:val="007D2279"/>
    <w:rsid w:val="007D2FC1"/>
    <w:rsid w:val="007D50FD"/>
    <w:rsid w:val="007D5938"/>
    <w:rsid w:val="007D654D"/>
    <w:rsid w:val="007D76E2"/>
    <w:rsid w:val="007E3410"/>
    <w:rsid w:val="007E5545"/>
    <w:rsid w:val="007E5A12"/>
    <w:rsid w:val="007F2452"/>
    <w:rsid w:val="007F2858"/>
    <w:rsid w:val="007F2B93"/>
    <w:rsid w:val="007F3324"/>
    <w:rsid w:val="007F4355"/>
    <w:rsid w:val="007F5E9C"/>
    <w:rsid w:val="007F6250"/>
    <w:rsid w:val="007F74F0"/>
    <w:rsid w:val="007F7640"/>
    <w:rsid w:val="0080074E"/>
    <w:rsid w:val="00800F39"/>
    <w:rsid w:val="00801ACD"/>
    <w:rsid w:val="00802881"/>
    <w:rsid w:val="0080411D"/>
    <w:rsid w:val="00804EBC"/>
    <w:rsid w:val="00805640"/>
    <w:rsid w:val="00805B61"/>
    <w:rsid w:val="008066FD"/>
    <w:rsid w:val="00810037"/>
    <w:rsid w:val="00810206"/>
    <w:rsid w:val="008116D1"/>
    <w:rsid w:val="008150E2"/>
    <w:rsid w:val="0081628A"/>
    <w:rsid w:val="008168FE"/>
    <w:rsid w:val="00817DF2"/>
    <w:rsid w:val="0082120F"/>
    <w:rsid w:val="008214C0"/>
    <w:rsid w:val="0082168B"/>
    <w:rsid w:val="00822E62"/>
    <w:rsid w:val="00825BFB"/>
    <w:rsid w:val="008264B9"/>
    <w:rsid w:val="00826DCC"/>
    <w:rsid w:val="008270D0"/>
    <w:rsid w:val="00831AAD"/>
    <w:rsid w:val="00832208"/>
    <w:rsid w:val="00833DD4"/>
    <w:rsid w:val="00834598"/>
    <w:rsid w:val="00834970"/>
    <w:rsid w:val="00835B4E"/>
    <w:rsid w:val="00837232"/>
    <w:rsid w:val="00837E5B"/>
    <w:rsid w:val="008420F8"/>
    <w:rsid w:val="008426BB"/>
    <w:rsid w:val="00843DFB"/>
    <w:rsid w:val="00845D75"/>
    <w:rsid w:val="00850E35"/>
    <w:rsid w:val="00850E99"/>
    <w:rsid w:val="00851EB7"/>
    <w:rsid w:val="00852FA7"/>
    <w:rsid w:val="008544CE"/>
    <w:rsid w:val="0085691C"/>
    <w:rsid w:val="00857AEE"/>
    <w:rsid w:val="00860351"/>
    <w:rsid w:val="00861D8D"/>
    <w:rsid w:val="00864828"/>
    <w:rsid w:val="0086574C"/>
    <w:rsid w:val="0086613A"/>
    <w:rsid w:val="0086749F"/>
    <w:rsid w:val="008717C4"/>
    <w:rsid w:val="008724F6"/>
    <w:rsid w:val="0087661B"/>
    <w:rsid w:val="00876D34"/>
    <w:rsid w:val="0088003D"/>
    <w:rsid w:val="0088197C"/>
    <w:rsid w:val="008821F0"/>
    <w:rsid w:val="00890BFE"/>
    <w:rsid w:val="008922CC"/>
    <w:rsid w:val="00895714"/>
    <w:rsid w:val="008957C0"/>
    <w:rsid w:val="008966F3"/>
    <w:rsid w:val="008A02B0"/>
    <w:rsid w:val="008A17B3"/>
    <w:rsid w:val="008A4C44"/>
    <w:rsid w:val="008A53BC"/>
    <w:rsid w:val="008A6245"/>
    <w:rsid w:val="008A6616"/>
    <w:rsid w:val="008B2833"/>
    <w:rsid w:val="008B4EA8"/>
    <w:rsid w:val="008B7419"/>
    <w:rsid w:val="008B7FBE"/>
    <w:rsid w:val="008C08FE"/>
    <w:rsid w:val="008D0696"/>
    <w:rsid w:val="008D0BB2"/>
    <w:rsid w:val="008D0CA9"/>
    <w:rsid w:val="008D14C4"/>
    <w:rsid w:val="008D62E9"/>
    <w:rsid w:val="008E2F98"/>
    <w:rsid w:val="008E49B7"/>
    <w:rsid w:val="008E5169"/>
    <w:rsid w:val="008E6D10"/>
    <w:rsid w:val="008E73A8"/>
    <w:rsid w:val="008F053D"/>
    <w:rsid w:val="008F23A1"/>
    <w:rsid w:val="008F5DA3"/>
    <w:rsid w:val="009030D9"/>
    <w:rsid w:val="0090424D"/>
    <w:rsid w:val="00904690"/>
    <w:rsid w:val="00905C68"/>
    <w:rsid w:val="00906AE1"/>
    <w:rsid w:val="009102F9"/>
    <w:rsid w:val="00912024"/>
    <w:rsid w:val="0091287F"/>
    <w:rsid w:val="00913046"/>
    <w:rsid w:val="009134F1"/>
    <w:rsid w:val="0091359C"/>
    <w:rsid w:val="00915F3A"/>
    <w:rsid w:val="009217B9"/>
    <w:rsid w:val="00921E13"/>
    <w:rsid w:val="009251C5"/>
    <w:rsid w:val="00925495"/>
    <w:rsid w:val="00926170"/>
    <w:rsid w:val="0093404E"/>
    <w:rsid w:val="00934099"/>
    <w:rsid w:val="0093476B"/>
    <w:rsid w:val="00937BB2"/>
    <w:rsid w:val="009402D1"/>
    <w:rsid w:val="00941D40"/>
    <w:rsid w:val="00942385"/>
    <w:rsid w:val="009437F8"/>
    <w:rsid w:val="00943A66"/>
    <w:rsid w:val="009465E9"/>
    <w:rsid w:val="00946AED"/>
    <w:rsid w:val="00947442"/>
    <w:rsid w:val="00947746"/>
    <w:rsid w:val="00953925"/>
    <w:rsid w:val="00955697"/>
    <w:rsid w:val="00955B27"/>
    <w:rsid w:val="009576F6"/>
    <w:rsid w:val="0096159F"/>
    <w:rsid w:val="009669E6"/>
    <w:rsid w:val="009733E2"/>
    <w:rsid w:val="00973A6B"/>
    <w:rsid w:val="00976310"/>
    <w:rsid w:val="009764E9"/>
    <w:rsid w:val="00980C0A"/>
    <w:rsid w:val="00981589"/>
    <w:rsid w:val="00981756"/>
    <w:rsid w:val="00982818"/>
    <w:rsid w:val="00982E71"/>
    <w:rsid w:val="00982E8A"/>
    <w:rsid w:val="009842E2"/>
    <w:rsid w:val="00984569"/>
    <w:rsid w:val="00984F4F"/>
    <w:rsid w:val="0099298E"/>
    <w:rsid w:val="009944C8"/>
    <w:rsid w:val="00997700"/>
    <w:rsid w:val="009A0E4D"/>
    <w:rsid w:val="009A4AED"/>
    <w:rsid w:val="009A696B"/>
    <w:rsid w:val="009A7170"/>
    <w:rsid w:val="009B0056"/>
    <w:rsid w:val="009B0205"/>
    <w:rsid w:val="009B0F1B"/>
    <w:rsid w:val="009B28F1"/>
    <w:rsid w:val="009B33F1"/>
    <w:rsid w:val="009B38EA"/>
    <w:rsid w:val="009B45A9"/>
    <w:rsid w:val="009B51F8"/>
    <w:rsid w:val="009B5E84"/>
    <w:rsid w:val="009B71C2"/>
    <w:rsid w:val="009C1126"/>
    <w:rsid w:val="009C3503"/>
    <w:rsid w:val="009C38D5"/>
    <w:rsid w:val="009C39D8"/>
    <w:rsid w:val="009C6A85"/>
    <w:rsid w:val="009C6CB2"/>
    <w:rsid w:val="009C733A"/>
    <w:rsid w:val="009C7774"/>
    <w:rsid w:val="009D25D6"/>
    <w:rsid w:val="009D3479"/>
    <w:rsid w:val="009E254A"/>
    <w:rsid w:val="009E2C06"/>
    <w:rsid w:val="009E45E7"/>
    <w:rsid w:val="009E4FCB"/>
    <w:rsid w:val="009F0A35"/>
    <w:rsid w:val="009F11E1"/>
    <w:rsid w:val="009F207C"/>
    <w:rsid w:val="009F2CA5"/>
    <w:rsid w:val="009F7A17"/>
    <w:rsid w:val="00A0135B"/>
    <w:rsid w:val="00A019DA"/>
    <w:rsid w:val="00A0347C"/>
    <w:rsid w:val="00A03878"/>
    <w:rsid w:val="00A044C8"/>
    <w:rsid w:val="00A04881"/>
    <w:rsid w:val="00A07622"/>
    <w:rsid w:val="00A10092"/>
    <w:rsid w:val="00A11505"/>
    <w:rsid w:val="00A11B37"/>
    <w:rsid w:val="00A120C4"/>
    <w:rsid w:val="00A12B18"/>
    <w:rsid w:val="00A14FA3"/>
    <w:rsid w:val="00A16006"/>
    <w:rsid w:val="00A16AFF"/>
    <w:rsid w:val="00A17D3A"/>
    <w:rsid w:val="00A21F21"/>
    <w:rsid w:val="00A24E2C"/>
    <w:rsid w:val="00A25601"/>
    <w:rsid w:val="00A25690"/>
    <w:rsid w:val="00A26259"/>
    <w:rsid w:val="00A34DFF"/>
    <w:rsid w:val="00A42F9B"/>
    <w:rsid w:val="00A443DB"/>
    <w:rsid w:val="00A44BBE"/>
    <w:rsid w:val="00A45201"/>
    <w:rsid w:val="00A47CB2"/>
    <w:rsid w:val="00A51E6C"/>
    <w:rsid w:val="00A5208D"/>
    <w:rsid w:val="00A52C9F"/>
    <w:rsid w:val="00A53CF8"/>
    <w:rsid w:val="00A563E3"/>
    <w:rsid w:val="00A5652A"/>
    <w:rsid w:val="00A6095E"/>
    <w:rsid w:val="00A6152C"/>
    <w:rsid w:val="00A61719"/>
    <w:rsid w:val="00A63323"/>
    <w:rsid w:val="00A633AD"/>
    <w:rsid w:val="00A63E37"/>
    <w:rsid w:val="00A65E39"/>
    <w:rsid w:val="00A66D68"/>
    <w:rsid w:val="00A67E4C"/>
    <w:rsid w:val="00A74708"/>
    <w:rsid w:val="00A7549C"/>
    <w:rsid w:val="00A77901"/>
    <w:rsid w:val="00A83814"/>
    <w:rsid w:val="00A84780"/>
    <w:rsid w:val="00A84BAC"/>
    <w:rsid w:val="00A85484"/>
    <w:rsid w:val="00A90876"/>
    <w:rsid w:val="00A935BB"/>
    <w:rsid w:val="00A937F3"/>
    <w:rsid w:val="00A93934"/>
    <w:rsid w:val="00A951DB"/>
    <w:rsid w:val="00A9526A"/>
    <w:rsid w:val="00A973C8"/>
    <w:rsid w:val="00AA54D5"/>
    <w:rsid w:val="00AB248A"/>
    <w:rsid w:val="00AB50E9"/>
    <w:rsid w:val="00AB5AF8"/>
    <w:rsid w:val="00AB78B8"/>
    <w:rsid w:val="00AB7AFA"/>
    <w:rsid w:val="00AC0E15"/>
    <w:rsid w:val="00AC1140"/>
    <w:rsid w:val="00AC1A4A"/>
    <w:rsid w:val="00AC1C13"/>
    <w:rsid w:val="00AC4C57"/>
    <w:rsid w:val="00AC56E2"/>
    <w:rsid w:val="00AC6D2B"/>
    <w:rsid w:val="00AD09F1"/>
    <w:rsid w:val="00AE051E"/>
    <w:rsid w:val="00AE1FF6"/>
    <w:rsid w:val="00AE2093"/>
    <w:rsid w:val="00AE4964"/>
    <w:rsid w:val="00AE54C2"/>
    <w:rsid w:val="00AE7687"/>
    <w:rsid w:val="00AF5A86"/>
    <w:rsid w:val="00B01080"/>
    <w:rsid w:val="00B011BC"/>
    <w:rsid w:val="00B015AD"/>
    <w:rsid w:val="00B024F4"/>
    <w:rsid w:val="00B029AB"/>
    <w:rsid w:val="00B043F4"/>
    <w:rsid w:val="00B04B0C"/>
    <w:rsid w:val="00B067E1"/>
    <w:rsid w:val="00B07B24"/>
    <w:rsid w:val="00B10D61"/>
    <w:rsid w:val="00B11392"/>
    <w:rsid w:val="00B121A9"/>
    <w:rsid w:val="00B12B2B"/>
    <w:rsid w:val="00B138A4"/>
    <w:rsid w:val="00B13914"/>
    <w:rsid w:val="00B162B6"/>
    <w:rsid w:val="00B17B4D"/>
    <w:rsid w:val="00B20097"/>
    <w:rsid w:val="00B2278B"/>
    <w:rsid w:val="00B22AA6"/>
    <w:rsid w:val="00B22CC7"/>
    <w:rsid w:val="00B2514C"/>
    <w:rsid w:val="00B25CD9"/>
    <w:rsid w:val="00B26765"/>
    <w:rsid w:val="00B307F4"/>
    <w:rsid w:val="00B30810"/>
    <w:rsid w:val="00B30B72"/>
    <w:rsid w:val="00B31166"/>
    <w:rsid w:val="00B31857"/>
    <w:rsid w:val="00B321AF"/>
    <w:rsid w:val="00B3228C"/>
    <w:rsid w:val="00B324DB"/>
    <w:rsid w:val="00B33A90"/>
    <w:rsid w:val="00B33B78"/>
    <w:rsid w:val="00B368B9"/>
    <w:rsid w:val="00B371FD"/>
    <w:rsid w:val="00B4215E"/>
    <w:rsid w:val="00B422E0"/>
    <w:rsid w:val="00B42D86"/>
    <w:rsid w:val="00B461E7"/>
    <w:rsid w:val="00B46EB4"/>
    <w:rsid w:val="00B473F0"/>
    <w:rsid w:val="00B47D87"/>
    <w:rsid w:val="00B51145"/>
    <w:rsid w:val="00B5204A"/>
    <w:rsid w:val="00B5244F"/>
    <w:rsid w:val="00B52B8C"/>
    <w:rsid w:val="00B55FB4"/>
    <w:rsid w:val="00B5639A"/>
    <w:rsid w:val="00B623B7"/>
    <w:rsid w:val="00B62E6F"/>
    <w:rsid w:val="00B642AD"/>
    <w:rsid w:val="00B66493"/>
    <w:rsid w:val="00B6690D"/>
    <w:rsid w:val="00B71D62"/>
    <w:rsid w:val="00B72A45"/>
    <w:rsid w:val="00B77895"/>
    <w:rsid w:val="00B8199C"/>
    <w:rsid w:val="00B81DBD"/>
    <w:rsid w:val="00B86545"/>
    <w:rsid w:val="00B874ED"/>
    <w:rsid w:val="00B929D7"/>
    <w:rsid w:val="00B93612"/>
    <w:rsid w:val="00B93839"/>
    <w:rsid w:val="00B953C1"/>
    <w:rsid w:val="00BA1601"/>
    <w:rsid w:val="00BA25DE"/>
    <w:rsid w:val="00BA337C"/>
    <w:rsid w:val="00BA3EBA"/>
    <w:rsid w:val="00BA4405"/>
    <w:rsid w:val="00BA7117"/>
    <w:rsid w:val="00BA7240"/>
    <w:rsid w:val="00BB223D"/>
    <w:rsid w:val="00BB45DA"/>
    <w:rsid w:val="00BB4A48"/>
    <w:rsid w:val="00BB532A"/>
    <w:rsid w:val="00BB617A"/>
    <w:rsid w:val="00BB71A3"/>
    <w:rsid w:val="00BC0CB9"/>
    <w:rsid w:val="00BC14FC"/>
    <w:rsid w:val="00BC1858"/>
    <w:rsid w:val="00BC7F9B"/>
    <w:rsid w:val="00BD2BB2"/>
    <w:rsid w:val="00BD4ABC"/>
    <w:rsid w:val="00BD5E0D"/>
    <w:rsid w:val="00BE1FF8"/>
    <w:rsid w:val="00BE2802"/>
    <w:rsid w:val="00BE2EB4"/>
    <w:rsid w:val="00BE347F"/>
    <w:rsid w:val="00BE3FAF"/>
    <w:rsid w:val="00BE5BC7"/>
    <w:rsid w:val="00BE62E8"/>
    <w:rsid w:val="00BE6B4B"/>
    <w:rsid w:val="00BF00BD"/>
    <w:rsid w:val="00BF1028"/>
    <w:rsid w:val="00BF1942"/>
    <w:rsid w:val="00BF2812"/>
    <w:rsid w:val="00BF2EB5"/>
    <w:rsid w:val="00BF5BB9"/>
    <w:rsid w:val="00C007A1"/>
    <w:rsid w:val="00C02483"/>
    <w:rsid w:val="00C04F4D"/>
    <w:rsid w:val="00C059EC"/>
    <w:rsid w:val="00C11F80"/>
    <w:rsid w:val="00C130B6"/>
    <w:rsid w:val="00C13772"/>
    <w:rsid w:val="00C14884"/>
    <w:rsid w:val="00C20873"/>
    <w:rsid w:val="00C22533"/>
    <w:rsid w:val="00C25B59"/>
    <w:rsid w:val="00C26C32"/>
    <w:rsid w:val="00C278D3"/>
    <w:rsid w:val="00C30297"/>
    <w:rsid w:val="00C304A1"/>
    <w:rsid w:val="00C321A9"/>
    <w:rsid w:val="00C333A7"/>
    <w:rsid w:val="00C34146"/>
    <w:rsid w:val="00C35DBF"/>
    <w:rsid w:val="00C370AD"/>
    <w:rsid w:val="00C409CC"/>
    <w:rsid w:val="00C41A7A"/>
    <w:rsid w:val="00C42A51"/>
    <w:rsid w:val="00C44B27"/>
    <w:rsid w:val="00C50BA6"/>
    <w:rsid w:val="00C5113E"/>
    <w:rsid w:val="00C51F0E"/>
    <w:rsid w:val="00C525BC"/>
    <w:rsid w:val="00C545E1"/>
    <w:rsid w:val="00C55AD6"/>
    <w:rsid w:val="00C56CAE"/>
    <w:rsid w:val="00C56FDF"/>
    <w:rsid w:val="00C62158"/>
    <w:rsid w:val="00C622D6"/>
    <w:rsid w:val="00C62D4B"/>
    <w:rsid w:val="00C63686"/>
    <w:rsid w:val="00C63986"/>
    <w:rsid w:val="00C63C2B"/>
    <w:rsid w:val="00C66979"/>
    <w:rsid w:val="00C710A1"/>
    <w:rsid w:val="00C734F8"/>
    <w:rsid w:val="00C83883"/>
    <w:rsid w:val="00C84049"/>
    <w:rsid w:val="00C847A9"/>
    <w:rsid w:val="00C85D7A"/>
    <w:rsid w:val="00C86D04"/>
    <w:rsid w:val="00C8734E"/>
    <w:rsid w:val="00C914A8"/>
    <w:rsid w:val="00C92434"/>
    <w:rsid w:val="00C94FEA"/>
    <w:rsid w:val="00C95258"/>
    <w:rsid w:val="00C96707"/>
    <w:rsid w:val="00C97191"/>
    <w:rsid w:val="00CA08A9"/>
    <w:rsid w:val="00CA10AF"/>
    <w:rsid w:val="00CA1E44"/>
    <w:rsid w:val="00CA29E4"/>
    <w:rsid w:val="00CA3337"/>
    <w:rsid w:val="00CA52FB"/>
    <w:rsid w:val="00CA6ACC"/>
    <w:rsid w:val="00CA7476"/>
    <w:rsid w:val="00CB38DC"/>
    <w:rsid w:val="00CB3AAB"/>
    <w:rsid w:val="00CB3EC1"/>
    <w:rsid w:val="00CB5235"/>
    <w:rsid w:val="00CB5562"/>
    <w:rsid w:val="00CC033E"/>
    <w:rsid w:val="00CC08F2"/>
    <w:rsid w:val="00CC0D15"/>
    <w:rsid w:val="00CC294B"/>
    <w:rsid w:val="00CC2D52"/>
    <w:rsid w:val="00CC3174"/>
    <w:rsid w:val="00CC3744"/>
    <w:rsid w:val="00CC5DA5"/>
    <w:rsid w:val="00CC6061"/>
    <w:rsid w:val="00CC7140"/>
    <w:rsid w:val="00CD00A0"/>
    <w:rsid w:val="00CD53EA"/>
    <w:rsid w:val="00CD5443"/>
    <w:rsid w:val="00CD7E78"/>
    <w:rsid w:val="00CD7F4E"/>
    <w:rsid w:val="00CE0FE2"/>
    <w:rsid w:val="00CE123E"/>
    <w:rsid w:val="00CE505B"/>
    <w:rsid w:val="00CE5C76"/>
    <w:rsid w:val="00CE6094"/>
    <w:rsid w:val="00CF083C"/>
    <w:rsid w:val="00CF0AB5"/>
    <w:rsid w:val="00CF1D43"/>
    <w:rsid w:val="00CF25E3"/>
    <w:rsid w:val="00D0215D"/>
    <w:rsid w:val="00D0457D"/>
    <w:rsid w:val="00D07C6F"/>
    <w:rsid w:val="00D114E0"/>
    <w:rsid w:val="00D13D5B"/>
    <w:rsid w:val="00D15372"/>
    <w:rsid w:val="00D159F0"/>
    <w:rsid w:val="00D16E28"/>
    <w:rsid w:val="00D20FF7"/>
    <w:rsid w:val="00D2174E"/>
    <w:rsid w:val="00D22C91"/>
    <w:rsid w:val="00D236C0"/>
    <w:rsid w:val="00D24AC1"/>
    <w:rsid w:val="00D24E0B"/>
    <w:rsid w:val="00D25A35"/>
    <w:rsid w:val="00D25F23"/>
    <w:rsid w:val="00D25FE5"/>
    <w:rsid w:val="00D27A11"/>
    <w:rsid w:val="00D31739"/>
    <w:rsid w:val="00D34162"/>
    <w:rsid w:val="00D35090"/>
    <w:rsid w:val="00D37A02"/>
    <w:rsid w:val="00D37BB6"/>
    <w:rsid w:val="00D37C8B"/>
    <w:rsid w:val="00D40F63"/>
    <w:rsid w:val="00D5053E"/>
    <w:rsid w:val="00D51673"/>
    <w:rsid w:val="00D51E73"/>
    <w:rsid w:val="00D5259F"/>
    <w:rsid w:val="00D5331E"/>
    <w:rsid w:val="00D54FB7"/>
    <w:rsid w:val="00D55BB9"/>
    <w:rsid w:val="00D6081E"/>
    <w:rsid w:val="00D619C7"/>
    <w:rsid w:val="00D62392"/>
    <w:rsid w:val="00D62BF7"/>
    <w:rsid w:val="00D64DDC"/>
    <w:rsid w:val="00D66A01"/>
    <w:rsid w:val="00D70FA8"/>
    <w:rsid w:val="00D71919"/>
    <w:rsid w:val="00D719E5"/>
    <w:rsid w:val="00D73D5C"/>
    <w:rsid w:val="00D76C97"/>
    <w:rsid w:val="00D772CC"/>
    <w:rsid w:val="00D7794C"/>
    <w:rsid w:val="00D809CD"/>
    <w:rsid w:val="00D86830"/>
    <w:rsid w:val="00D91F9D"/>
    <w:rsid w:val="00D9268A"/>
    <w:rsid w:val="00D92F72"/>
    <w:rsid w:val="00D94C7D"/>
    <w:rsid w:val="00D95C69"/>
    <w:rsid w:val="00D97316"/>
    <w:rsid w:val="00DA00ED"/>
    <w:rsid w:val="00DA0BA3"/>
    <w:rsid w:val="00DA1C57"/>
    <w:rsid w:val="00DA1D7F"/>
    <w:rsid w:val="00DA6122"/>
    <w:rsid w:val="00DA6473"/>
    <w:rsid w:val="00DA659C"/>
    <w:rsid w:val="00DA720B"/>
    <w:rsid w:val="00DB301A"/>
    <w:rsid w:val="00DB30BD"/>
    <w:rsid w:val="00DB6758"/>
    <w:rsid w:val="00DC15C7"/>
    <w:rsid w:val="00DC1FEF"/>
    <w:rsid w:val="00DC2CBF"/>
    <w:rsid w:val="00DC47C9"/>
    <w:rsid w:val="00DC4F64"/>
    <w:rsid w:val="00DC52B0"/>
    <w:rsid w:val="00DD03A1"/>
    <w:rsid w:val="00DD0984"/>
    <w:rsid w:val="00DD09E3"/>
    <w:rsid w:val="00DD2474"/>
    <w:rsid w:val="00DD2FE2"/>
    <w:rsid w:val="00DD3718"/>
    <w:rsid w:val="00DD3E7F"/>
    <w:rsid w:val="00DD6E66"/>
    <w:rsid w:val="00DD7975"/>
    <w:rsid w:val="00DE5335"/>
    <w:rsid w:val="00DE624C"/>
    <w:rsid w:val="00DF17E7"/>
    <w:rsid w:val="00DF26D9"/>
    <w:rsid w:val="00DF2EF4"/>
    <w:rsid w:val="00DF3A35"/>
    <w:rsid w:val="00DF68E7"/>
    <w:rsid w:val="00E00252"/>
    <w:rsid w:val="00E003E6"/>
    <w:rsid w:val="00E01C07"/>
    <w:rsid w:val="00E02043"/>
    <w:rsid w:val="00E0217A"/>
    <w:rsid w:val="00E02742"/>
    <w:rsid w:val="00E10823"/>
    <w:rsid w:val="00E10921"/>
    <w:rsid w:val="00E10E26"/>
    <w:rsid w:val="00E12503"/>
    <w:rsid w:val="00E13341"/>
    <w:rsid w:val="00E13840"/>
    <w:rsid w:val="00E15AE8"/>
    <w:rsid w:val="00E17A9E"/>
    <w:rsid w:val="00E215EF"/>
    <w:rsid w:val="00E21CE8"/>
    <w:rsid w:val="00E21DFB"/>
    <w:rsid w:val="00E22E20"/>
    <w:rsid w:val="00E23A1D"/>
    <w:rsid w:val="00E27143"/>
    <w:rsid w:val="00E27ECE"/>
    <w:rsid w:val="00E30599"/>
    <w:rsid w:val="00E3151B"/>
    <w:rsid w:val="00E3159B"/>
    <w:rsid w:val="00E31609"/>
    <w:rsid w:val="00E33465"/>
    <w:rsid w:val="00E356A3"/>
    <w:rsid w:val="00E35989"/>
    <w:rsid w:val="00E36213"/>
    <w:rsid w:val="00E37EA4"/>
    <w:rsid w:val="00E402E0"/>
    <w:rsid w:val="00E471AB"/>
    <w:rsid w:val="00E50FD0"/>
    <w:rsid w:val="00E52772"/>
    <w:rsid w:val="00E52DEE"/>
    <w:rsid w:val="00E54E2C"/>
    <w:rsid w:val="00E56D25"/>
    <w:rsid w:val="00E60388"/>
    <w:rsid w:val="00E60829"/>
    <w:rsid w:val="00E60B3B"/>
    <w:rsid w:val="00E63F10"/>
    <w:rsid w:val="00E640BB"/>
    <w:rsid w:val="00E656A1"/>
    <w:rsid w:val="00E6715A"/>
    <w:rsid w:val="00E724D5"/>
    <w:rsid w:val="00E7267E"/>
    <w:rsid w:val="00E72CE2"/>
    <w:rsid w:val="00E74003"/>
    <w:rsid w:val="00E74277"/>
    <w:rsid w:val="00E77E5D"/>
    <w:rsid w:val="00E77FD0"/>
    <w:rsid w:val="00E801FD"/>
    <w:rsid w:val="00E82ACD"/>
    <w:rsid w:val="00E84C55"/>
    <w:rsid w:val="00E84D1F"/>
    <w:rsid w:val="00E91AC7"/>
    <w:rsid w:val="00E952F1"/>
    <w:rsid w:val="00E955FF"/>
    <w:rsid w:val="00E957FE"/>
    <w:rsid w:val="00EA13EF"/>
    <w:rsid w:val="00EA1889"/>
    <w:rsid w:val="00EA2741"/>
    <w:rsid w:val="00EA536D"/>
    <w:rsid w:val="00EA558C"/>
    <w:rsid w:val="00EA65DA"/>
    <w:rsid w:val="00EA6BA5"/>
    <w:rsid w:val="00EA7780"/>
    <w:rsid w:val="00EA7A28"/>
    <w:rsid w:val="00EB0573"/>
    <w:rsid w:val="00EB2BE8"/>
    <w:rsid w:val="00EB6A66"/>
    <w:rsid w:val="00EB6A97"/>
    <w:rsid w:val="00EB6FCF"/>
    <w:rsid w:val="00EC24C1"/>
    <w:rsid w:val="00EC33BF"/>
    <w:rsid w:val="00EC6182"/>
    <w:rsid w:val="00ED3519"/>
    <w:rsid w:val="00ED36C7"/>
    <w:rsid w:val="00ED4831"/>
    <w:rsid w:val="00ED508D"/>
    <w:rsid w:val="00ED5513"/>
    <w:rsid w:val="00ED6B88"/>
    <w:rsid w:val="00ED6D7F"/>
    <w:rsid w:val="00ED7292"/>
    <w:rsid w:val="00ED72A6"/>
    <w:rsid w:val="00EE1E46"/>
    <w:rsid w:val="00EE22C4"/>
    <w:rsid w:val="00EF26CF"/>
    <w:rsid w:val="00EF744F"/>
    <w:rsid w:val="00F01D9A"/>
    <w:rsid w:val="00F03187"/>
    <w:rsid w:val="00F05D3C"/>
    <w:rsid w:val="00F06B63"/>
    <w:rsid w:val="00F07869"/>
    <w:rsid w:val="00F1218F"/>
    <w:rsid w:val="00F12241"/>
    <w:rsid w:val="00F12F41"/>
    <w:rsid w:val="00F13CCE"/>
    <w:rsid w:val="00F14B5A"/>
    <w:rsid w:val="00F14D7D"/>
    <w:rsid w:val="00F156AC"/>
    <w:rsid w:val="00F1592C"/>
    <w:rsid w:val="00F15B92"/>
    <w:rsid w:val="00F21527"/>
    <w:rsid w:val="00F2160B"/>
    <w:rsid w:val="00F21994"/>
    <w:rsid w:val="00F22861"/>
    <w:rsid w:val="00F22DF1"/>
    <w:rsid w:val="00F25B15"/>
    <w:rsid w:val="00F27AEC"/>
    <w:rsid w:val="00F33C93"/>
    <w:rsid w:val="00F36FA3"/>
    <w:rsid w:val="00F45FC5"/>
    <w:rsid w:val="00F472B4"/>
    <w:rsid w:val="00F52068"/>
    <w:rsid w:val="00F530DC"/>
    <w:rsid w:val="00F53A6C"/>
    <w:rsid w:val="00F54258"/>
    <w:rsid w:val="00F54B69"/>
    <w:rsid w:val="00F55B59"/>
    <w:rsid w:val="00F57597"/>
    <w:rsid w:val="00F5791D"/>
    <w:rsid w:val="00F633C5"/>
    <w:rsid w:val="00F65932"/>
    <w:rsid w:val="00F65AE6"/>
    <w:rsid w:val="00F67C18"/>
    <w:rsid w:val="00F71B6B"/>
    <w:rsid w:val="00F72188"/>
    <w:rsid w:val="00F72F06"/>
    <w:rsid w:val="00F730FF"/>
    <w:rsid w:val="00F74634"/>
    <w:rsid w:val="00F759E2"/>
    <w:rsid w:val="00F81246"/>
    <w:rsid w:val="00F82C11"/>
    <w:rsid w:val="00F83563"/>
    <w:rsid w:val="00F8358C"/>
    <w:rsid w:val="00F83A96"/>
    <w:rsid w:val="00F86DF0"/>
    <w:rsid w:val="00F87DCB"/>
    <w:rsid w:val="00F913CE"/>
    <w:rsid w:val="00F913DA"/>
    <w:rsid w:val="00F9162C"/>
    <w:rsid w:val="00F922DA"/>
    <w:rsid w:val="00F97024"/>
    <w:rsid w:val="00FA0999"/>
    <w:rsid w:val="00FA30D1"/>
    <w:rsid w:val="00FA4CA4"/>
    <w:rsid w:val="00FA5054"/>
    <w:rsid w:val="00FA6291"/>
    <w:rsid w:val="00FB0191"/>
    <w:rsid w:val="00FB0A30"/>
    <w:rsid w:val="00FB2A54"/>
    <w:rsid w:val="00FB3C19"/>
    <w:rsid w:val="00FC048F"/>
    <w:rsid w:val="00FC336A"/>
    <w:rsid w:val="00FD2958"/>
    <w:rsid w:val="00FD2B60"/>
    <w:rsid w:val="00FD32C9"/>
    <w:rsid w:val="00FD3C77"/>
    <w:rsid w:val="00FD543D"/>
    <w:rsid w:val="00FD5A5A"/>
    <w:rsid w:val="00FD5B9F"/>
    <w:rsid w:val="00FD5E40"/>
    <w:rsid w:val="00FD625A"/>
    <w:rsid w:val="00FE1098"/>
    <w:rsid w:val="00FE3A3E"/>
    <w:rsid w:val="00FE4F80"/>
    <w:rsid w:val="00FE53C2"/>
    <w:rsid w:val="00FE567B"/>
    <w:rsid w:val="00FE6BFF"/>
    <w:rsid w:val="00FF28A3"/>
    <w:rsid w:val="00FF2A70"/>
    <w:rsid w:val="00FF3703"/>
    <w:rsid w:val="00FF436C"/>
    <w:rsid w:val="00FF53BA"/>
    <w:rsid w:val="00FF55D6"/>
    <w:rsid w:val="00FF5F60"/>
    <w:rsid w:val="00FF7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0B1D11"/>
  <w15:docId w15:val="{0BCB09FF-D9DB-4426-9F0E-5C4839FF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0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3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0AD"/>
    <w:pPr>
      <w:ind w:left="720"/>
      <w:contextualSpacing/>
    </w:pPr>
  </w:style>
  <w:style w:type="paragraph" w:styleId="Header">
    <w:name w:val="header"/>
    <w:basedOn w:val="Normal"/>
    <w:link w:val="HeaderChar"/>
    <w:uiPriority w:val="99"/>
    <w:unhideWhenUsed/>
    <w:rsid w:val="00DC1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5C7"/>
  </w:style>
  <w:style w:type="paragraph" w:styleId="Footer">
    <w:name w:val="footer"/>
    <w:basedOn w:val="Normal"/>
    <w:link w:val="FooterChar"/>
    <w:uiPriority w:val="99"/>
    <w:unhideWhenUsed/>
    <w:rsid w:val="00DC1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5C7"/>
  </w:style>
  <w:style w:type="paragraph" w:styleId="BalloonText">
    <w:name w:val="Balloon Text"/>
    <w:basedOn w:val="Normal"/>
    <w:link w:val="BalloonTextChar"/>
    <w:uiPriority w:val="99"/>
    <w:semiHidden/>
    <w:unhideWhenUsed/>
    <w:rsid w:val="00BB7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1A3"/>
    <w:rPr>
      <w:rFonts w:ascii="Tahoma" w:hAnsi="Tahoma" w:cs="Tahoma"/>
      <w:sz w:val="16"/>
      <w:szCs w:val="16"/>
    </w:rPr>
  </w:style>
  <w:style w:type="paragraph" w:styleId="Revision">
    <w:name w:val="Revision"/>
    <w:hidden/>
    <w:uiPriority w:val="99"/>
    <w:semiHidden/>
    <w:rsid w:val="008E49B7"/>
    <w:pPr>
      <w:spacing w:after="0" w:line="240" w:lineRule="auto"/>
    </w:pPr>
  </w:style>
  <w:style w:type="paragraph" w:styleId="NoSpacing">
    <w:name w:val="No Spacing"/>
    <w:uiPriority w:val="1"/>
    <w:qFormat/>
    <w:rsid w:val="00D772CC"/>
    <w:pPr>
      <w:spacing w:after="0" w:line="240" w:lineRule="auto"/>
    </w:pPr>
  </w:style>
  <w:style w:type="character" w:styleId="CommentReference">
    <w:name w:val="annotation reference"/>
    <w:basedOn w:val="DefaultParagraphFont"/>
    <w:uiPriority w:val="99"/>
    <w:semiHidden/>
    <w:unhideWhenUsed/>
    <w:rsid w:val="0068772B"/>
    <w:rPr>
      <w:sz w:val="16"/>
      <w:szCs w:val="16"/>
    </w:rPr>
  </w:style>
  <w:style w:type="paragraph" w:styleId="CommentText">
    <w:name w:val="annotation text"/>
    <w:basedOn w:val="Normal"/>
    <w:link w:val="CommentTextChar"/>
    <w:uiPriority w:val="99"/>
    <w:semiHidden/>
    <w:unhideWhenUsed/>
    <w:rsid w:val="0068772B"/>
    <w:pPr>
      <w:spacing w:line="240" w:lineRule="auto"/>
    </w:pPr>
    <w:rPr>
      <w:sz w:val="20"/>
      <w:szCs w:val="20"/>
    </w:rPr>
  </w:style>
  <w:style w:type="character" w:customStyle="1" w:styleId="CommentTextChar">
    <w:name w:val="Comment Text Char"/>
    <w:basedOn w:val="DefaultParagraphFont"/>
    <w:link w:val="CommentText"/>
    <w:uiPriority w:val="99"/>
    <w:semiHidden/>
    <w:rsid w:val="0068772B"/>
    <w:rPr>
      <w:sz w:val="20"/>
      <w:szCs w:val="20"/>
    </w:rPr>
  </w:style>
  <w:style w:type="paragraph" w:styleId="CommentSubject">
    <w:name w:val="annotation subject"/>
    <w:basedOn w:val="CommentText"/>
    <w:next w:val="CommentText"/>
    <w:link w:val="CommentSubjectChar"/>
    <w:uiPriority w:val="99"/>
    <w:semiHidden/>
    <w:unhideWhenUsed/>
    <w:rsid w:val="0068772B"/>
    <w:rPr>
      <w:b/>
      <w:bCs/>
    </w:rPr>
  </w:style>
  <w:style w:type="character" w:customStyle="1" w:styleId="CommentSubjectChar">
    <w:name w:val="Comment Subject Char"/>
    <w:basedOn w:val="CommentTextChar"/>
    <w:link w:val="CommentSubject"/>
    <w:uiPriority w:val="99"/>
    <w:semiHidden/>
    <w:rsid w:val="0068772B"/>
    <w:rPr>
      <w:b/>
      <w:bCs/>
      <w:sz w:val="20"/>
      <w:szCs w:val="20"/>
    </w:rPr>
  </w:style>
  <w:style w:type="paragraph" w:styleId="NormalWeb">
    <w:name w:val="Normal (Web)"/>
    <w:basedOn w:val="Normal"/>
    <w:uiPriority w:val="99"/>
    <w:semiHidden/>
    <w:unhideWhenUsed/>
    <w:rsid w:val="00D350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A3F0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776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82663">
      <w:bodyDiv w:val="1"/>
      <w:marLeft w:val="0"/>
      <w:marRight w:val="0"/>
      <w:marTop w:val="0"/>
      <w:marBottom w:val="0"/>
      <w:divBdr>
        <w:top w:val="none" w:sz="0" w:space="0" w:color="auto"/>
        <w:left w:val="none" w:sz="0" w:space="0" w:color="auto"/>
        <w:bottom w:val="none" w:sz="0" w:space="0" w:color="auto"/>
        <w:right w:val="none" w:sz="0" w:space="0" w:color="auto"/>
      </w:divBdr>
      <w:divsChild>
        <w:div w:id="1381711610">
          <w:marLeft w:val="1080"/>
          <w:marRight w:val="0"/>
          <w:marTop w:val="67"/>
          <w:marBottom w:val="0"/>
          <w:divBdr>
            <w:top w:val="none" w:sz="0" w:space="0" w:color="auto"/>
            <w:left w:val="none" w:sz="0" w:space="0" w:color="auto"/>
            <w:bottom w:val="none" w:sz="0" w:space="0" w:color="auto"/>
            <w:right w:val="none" w:sz="0" w:space="0" w:color="auto"/>
          </w:divBdr>
        </w:div>
        <w:div w:id="1500461190">
          <w:marLeft w:val="1080"/>
          <w:marRight w:val="0"/>
          <w:marTop w:val="67"/>
          <w:marBottom w:val="0"/>
          <w:divBdr>
            <w:top w:val="none" w:sz="0" w:space="0" w:color="auto"/>
            <w:left w:val="none" w:sz="0" w:space="0" w:color="auto"/>
            <w:bottom w:val="none" w:sz="0" w:space="0" w:color="auto"/>
            <w:right w:val="none" w:sz="0" w:space="0" w:color="auto"/>
          </w:divBdr>
        </w:div>
      </w:divsChild>
    </w:div>
    <w:div w:id="95057834">
      <w:bodyDiv w:val="1"/>
      <w:marLeft w:val="0"/>
      <w:marRight w:val="0"/>
      <w:marTop w:val="0"/>
      <w:marBottom w:val="0"/>
      <w:divBdr>
        <w:top w:val="none" w:sz="0" w:space="0" w:color="auto"/>
        <w:left w:val="none" w:sz="0" w:space="0" w:color="auto"/>
        <w:bottom w:val="none" w:sz="0" w:space="0" w:color="auto"/>
        <w:right w:val="none" w:sz="0" w:space="0" w:color="auto"/>
      </w:divBdr>
      <w:divsChild>
        <w:div w:id="1054701146">
          <w:marLeft w:val="360"/>
          <w:marRight w:val="0"/>
          <w:marTop w:val="200"/>
          <w:marBottom w:val="0"/>
          <w:divBdr>
            <w:top w:val="none" w:sz="0" w:space="0" w:color="auto"/>
            <w:left w:val="none" w:sz="0" w:space="0" w:color="auto"/>
            <w:bottom w:val="none" w:sz="0" w:space="0" w:color="auto"/>
            <w:right w:val="none" w:sz="0" w:space="0" w:color="auto"/>
          </w:divBdr>
        </w:div>
        <w:div w:id="983587900">
          <w:marLeft w:val="360"/>
          <w:marRight w:val="0"/>
          <w:marTop w:val="200"/>
          <w:marBottom w:val="0"/>
          <w:divBdr>
            <w:top w:val="none" w:sz="0" w:space="0" w:color="auto"/>
            <w:left w:val="none" w:sz="0" w:space="0" w:color="auto"/>
            <w:bottom w:val="none" w:sz="0" w:space="0" w:color="auto"/>
            <w:right w:val="none" w:sz="0" w:space="0" w:color="auto"/>
          </w:divBdr>
        </w:div>
        <w:div w:id="1896041554">
          <w:marLeft w:val="360"/>
          <w:marRight w:val="0"/>
          <w:marTop w:val="200"/>
          <w:marBottom w:val="0"/>
          <w:divBdr>
            <w:top w:val="none" w:sz="0" w:space="0" w:color="auto"/>
            <w:left w:val="none" w:sz="0" w:space="0" w:color="auto"/>
            <w:bottom w:val="none" w:sz="0" w:space="0" w:color="auto"/>
            <w:right w:val="none" w:sz="0" w:space="0" w:color="auto"/>
          </w:divBdr>
        </w:div>
        <w:div w:id="2055883056">
          <w:marLeft w:val="360"/>
          <w:marRight w:val="0"/>
          <w:marTop w:val="200"/>
          <w:marBottom w:val="0"/>
          <w:divBdr>
            <w:top w:val="none" w:sz="0" w:space="0" w:color="auto"/>
            <w:left w:val="none" w:sz="0" w:space="0" w:color="auto"/>
            <w:bottom w:val="none" w:sz="0" w:space="0" w:color="auto"/>
            <w:right w:val="none" w:sz="0" w:space="0" w:color="auto"/>
          </w:divBdr>
        </w:div>
        <w:div w:id="1286156825">
          <w:marLeft w:val="360"/>
          <w:marRight w:val="0"/>
          <w:marTop w:val="200"/>
          <w:marBottom w:val="0"/>
          <w:divBdr>
            <w:top w:val="none" w:sz="0" w:space="0" w:color="auto"/>
            <w:left w:val="none" w:sz="0" w:space="0" w:color="auto"/>
            <w:bottom w:val="none" w:sz="0" w:space="0" w:color="auto"/>
            <w:right w:val="none" w:sz="0" w:space="0" w:color="auto"/>
          </w:divBdr>
        </w:div>
      </w:divsChild>
    </w:div>
    <w:div w:id="95760315">
      <w:bodyDiv w:val="1"/>
      <w:marLeft w:val="0"/>
      <w:marRight w:val="0"/>
      <w:marTop w:val="0"/>
      <w:marBottom w:val="0"/>
      <w:divBdr>
        <w:top w:val="none" w:sz="0" w:space="0" w:color="auto"/>
        <w:left w:val="none" w:sz="0" w:space="0" w:color="auto"/>
        <w:bottom w:val="none" w:sz="0" w:space="0" w:color="auto"/>
        <w:right w:val="none" w:sz="0" w:space="0" w:color="auto"/>
      </w:divBdr>
      <w:divsChild>
        <w:div w:id="978461952">
          <w:marLeft w:val="360"/>
          <w:marRight w:val="0"/>
          <w:marTop w:val="200"/>
          <w:marBottom w:val="0"/>
          <w:divBdr>
            <w:top w:val="none" w:sz="0" w:space="0" w:color="auto"/>
            <w:left w:val="none" w:sz="0" w:space="0" w:color="auto"/>
            <w:bottom w:val="none" w:sz="0" w:space="0" w:color="auto"/>
            <w:right w:val="none" w:sz="0" w:space="0" w:color="auto"/>
          </w:divBdr>
        </w:div>
      </w:divsChild>
    </w:div>
    <w:div w:id="136919778">
      <w:bodyDiv w:val="1"/>
      <w:marLeft w:val="0"/>
      <w:marRight w:val="0"/>
      <w:marTop w:val="0"/>
      <w:marBottom w:val="0"/>
      <w:divBdr>
        <w:top w:val="none" w:sz="0" w:space="0" w:color="auto"/>
        <w:left w:val="none" w:sz="0" w:space="0" w:color="auto"/>
        <w:bottom w:val="none" w:sz="0" w:space="0" w:color="auto"/>
        <w:right w:val="none" w:sz="0" w:space="0" w:color="auto"/>
      </w:divBdr>
      <w:divsChild>
        <w:div w:id="1852986971">
          <w:marLeft w:val="547"/>
          <w:marRight w:val="0"/>
          <w:marTop w:val="120"/>
          <w:marBottom w:val="0"/>
          <w:divBdr>
            <w:top w:val="none" w:sz="0" w:space="0" w:color="auto"/>
            <w:left w:val="none" w:sz="0" w:space="0" w:color="auto"/>
            <w:bottom w:val="none" w:sz="0" w:space="0" w:color="auto"/>
            <w:right w:val="none" w:sz="0" w:space="0" w:color="auto"/>
          </w:divBdr>
        </w:div>
      </w:divsChild>
    </w:div>
    <w:div w:id="163084466">
      <w:bodyDiv w:val="1"/>
      <w:marLeft w:val="0"/>
      <w:marRight w:val="0"/>
      <w:marTop w:val="0"/>
      <w:marBottom w:val="0"/>
      <w:divBdr>
        <w:top w:val="none" w:sz="0" w:space="0" w:color="auto"/>
        <w:left w:val="none" w:sz="0" w:space="0" w:color="auto"/>
        <w:bottom w:val="none" w:sz="0" w:space="0" w:color="auto"/>
        <w:right w:val="none" w:sz="0" w:space="0" w:color="auto"/>
      </w:divBdr>
    </w:div>
    <w:div w:id="202256851">
      <w:bodyDiv w:val="1"/>
      <w:marLeft w:val="0"/>
      <w:marRight w:val="0"/>
      <w:marTop w:val="0"/>
      <w:marBottom w:val="0"/>
      <w:divBdr>
        <w:top w:val="none" w:sz="0" w:space="0" w:color="auto"/>
        <w:left w:val="none" w:sz="0" w:space="0" w:color="auto"/>
        <w:bottom w:val="none" w:sz="0" w:space="0" w:color="auto"/>
        <w:right w:val="none" w:sz="0" w:space="0" w:color="auto"/>
      </w:divBdr>
    </w:div>
    <w:div w:id="266424507">
      <w:bodyDiv w:val="1"/>
      <w:marLeft w:val="0"/>
      <w:marRight w:val="0"/>
      <w:marTop w:val="0"/>
      <w:marBottom w:val="0"/>
      <w:divBdr>
        <w:top w:val="none" w:sz="0" w:space="0" w:color="auto"/>
        <w:left w:val="none" w:sz="0" w:space="0" w:color="auto"/>
        <w:bottom w:val="none" w:sz="0" w:space="0" w:color="auto"/>
        <w:right w:val="none" w:sz="0" w:space="0" w:color="auto"/>
      </w:divBdr>
      <w:divsChild>
        <w:div w:id="1948996838">
          <w:marLeft w:val="360"/>
          <w:marRight w:val="0"/>
          <w:marTop w:val="200"/>
          <w:marBottom w:val="0"/>
          <w:divBdr>
            <w:top w:val="none" w:sz="0" w:space="0" w:color="auto"/>
            <w:left w:val="none" w:sz="0" w:space="0" w:color="auto"/>
            <w:bottom w:val="none" w:sz="0" w:space="0" w:color="auto"/>
            <w:right w:val="none" w:sz="0" w:space="0" w:color="auto"/>
          </w:divBdr>
        </w:div>
      </w:divsChild>
    </w:div>
    <w:div w:id="283469052">
      <w:bodyDiv w:val="1"/>
      <w:marLeft w:val="0"/>
      <w:marRight w:val="0"/>
      <w:marTop w:val="0"/>
      <w:marBottom w:val="0"/>
      <w:divBdr>
        <w:top w:val="none" w:sz="0" w:space="0" w:color="auto"/>
        <w:left w:val="none" w:sz="0" w:space="0" w:color="auto"/>
        <w:bottom w:val="none" w:sz="0" w:space="0" w:color="auto"/>
        <w:right w:val="none" w:sz="0" w:space="0" w:color="auto"/>
      </w:divBdr>
    </w:div>
    <w:div w:id="316418375">
      <w:bodyDiv w:val="1"/>
      <w:marLeft w:val="0"/>
      <w:marRight w:val="0"/>
      <w:marTop w:val="0"/>
      <w:marBottom w:val="0"/>
      <w:divBdr>
        <w:top w:val="none" w:sz="0" w:space="0" w:color="auto"/>
        <w:left w:val="none" w:sz="0" w:space="0" w:color="auto"/>
        <w:bottom w:val="none" w:sz="0" w:space="0" w:color="auto"/>
        <w:right w:val="none" w:sz="0" w:space="0" w:color="auto"/>
      </w:divBdr>
      <w:divsChild>
        <w:div w:id="192772232">
          <w:marLeft w:val="547"/>
          <w:marRight w:val="0"/>
          <w:marTop w:val="115"/>
          <w:marBottom w:val="0"/>
          <w:divBdr>
            <w:top w:val="none" w:sz="0" w:space="0" w:color="auto"/>
            <w:left w:val="none" w:sz="0" w:space="0" w:color="auto"/>
            <w:bottom w:val="none" w:sz="0" w:space="0" w:color="auto"/>
            <w:right w:val="none" w:sz="0" w:space="0" w:color="auto"/>
          </w:divBdr>
        </w:div>
        <w:div w:id="526598730">
          <w:marLeft w:val="547"/>
          <w:marRight w:val="0"/>
          <w:marTop w:val="115"/>
          <w:marBottom w:val="0"/>
          <w:divBdr>
            <w:top w:val="none" w:sz="0" w:space="0" w:color="auto"/>
            <w:left w:val="none" w:sz="0" w:space="0" w:color="auto"/>
            <w:bottom w:val="none" w:sz="0" w:space="0" w:color="auto"/>
            <w:right w:val="none" w:sz="0" w:space="0" w:color="auto"/>
          </w:divBdr>
        </w:div>
        <w:div w:id="1621961280">
          <w:marLeft w:val="547"/>
          <w:marRight w:val="0"/>
          <w:marTop w:val="115"/>
          <w:marBottom w:val="0"/>
          <w:divBdr>
            <w:top w:val="none" w:sz="0" w:space="0" w:color="auto"/>
            <w:left w:val="none" w:sz="0" w:space="0" w:color="auto"/>
            <w:bottom w:val="none" w:sz="0" w:space="0" w:color="auto"/>
            <w:right w:val="none" w:sz="0" w:space="0" w:color="auto"/>
          </w:divBdr>
        </w:div>
        <w:div w:id="2125690221">
          <w:marLeft w:val="1166"/>
          <w:marRight w:val="0"/>
          <w:marTop w:val="96"/>
          <w:marBottom w:val="0"/>
          <w:divBdr>
            <w:top w:val="none" w:sz="0" w:space="0" w:color="auto"/>
            <w:left w:val="none" w:sz="0" w:space="0" w:color="auto"/>
            <w:bottom w:val="none" w:sz="0" w:space="0" w:color="auto"/>
            <w:right w:val="none" w:sz="0" w:space="0" w:color="auto"/>
          </w:divBdr>
        </w:div>
        <w:div w:id="1271160482">
          <w:marLeft w:val="547"/>
          <w:marRight w:val="0"/>
          <w:marTop w:val="115"/>
          <w:marBottom w:val="0"/>
          <w:divBdr>
            <w:top w:val="none" w:sz="0" w:space="0" w:color="auto"/>
            <w:left w:val="none" w:sz="0" w:space="0" w:color="auto"/>
            <w:bottom w:val="none" w:sz="0" w:space="0" w:color="auto"/>
            <w:right w:val="none" w:sz="0" w:space="0" w:color="auto"/>
          </w:divBdr>
        </w:div>
      </w:divsChild>
    </w:div>
    <w:div w:id="338655708">
      <w:bodyDiv w:val="1"/>
      <w:marLeft w:val="0"/>
      <w:marRight w:val="0"/>
      <w:marTop w:val="0"/>
      <w:marBottom w:val="0"/>
      <w:divBdr>
        <w:top w:val="none" w:sz="0" w:space="0" w:color="auto"/>
        <w:left w:val="none" w:sz="0" w:space="0" w:color="auto"/>
        <w:bottom w:val="none" w:sz="0" w:space="0" w:color="auto"/>
        <w:right w:val="none" w:sz="0" w:space="0" w:color="auto"/>
      </w:divBdr>
      <w:divsChild>
        <w:div w:id="683947132">
          <w:marLeft w:val="360"/>
          <w:marRight w:val="0"/>
          <w:marTop w:val="200"/>
          <w:marBottom w:val="0"/>
          <w:divBdr>
            <w:top w:val="none" w:sz="0" w:space="0" w:color="auto"/>
            <w:left w:val="none" w:sz="0" w:space="0" w:color="auto"/>
            <w:bottom w:val="none" w:sz="0" w:space="0" w:color="auto"/>
            <w:right w:val="none" w:sz="0" w:space="0" w:color="auto"/>
          </w:divBdr>
        </w:div>
      </w:divsChild>
    </w:div>
    <w:div w:id="345719458">
      <w:bodyDiv w:val="1"/>
      <w:marLeft w:val="0"/>
      <w:marRight w:val="0"/>
      <w:marTop w:val="0"/>
      <w:marBottom w:val="0"/>
      <w:divBdr>
        <w:top w:val="none" w:sz="0" w:space="0" w:color="auto"/>
        <w:left w:val="none" w:sz="0" w:space="0" w:color="auto"/>
        <w:bottom w:val="none" w:sz="0" w:space="0" w:color="auto"/>
        <w:right w:val="none" w:sz="0" w:space="0" w:color="auto"/>
      </w:divBdr>
      <w:divsChild>
        <w:div w:id="739863750">
          <w:marLeft w:val="547"/>
          <w:marRight w:val="0"/>
          <w:marTop w:val="120"/>
          <w:marBottom w:val="0"/>
          <w:divBdr>
            <w:top w:val="none" w:sz="0" w:space="0" w:color="auto"/>
            <w:left w:val="none" w:sz="0" w:space="0" w:color="auto"/>
            <w:bottom w:val="none" w:sz="0" w:space="0" w:color="auto"/>
            <w:right w:val="none" w:sz="0" w:space="0" w:color="auto"/>
          </w:divBdr>
        </w:div>
      </w:divsChild>
    </w:div>
    <w:div w:id="351036439">
      <w:bodyDiv w:val="1"/>
      <w:marLeft w:val="0"/>
      <w:marRight w:val="0"/>
      <w:marTop w:val="0"/>
      <w:marBottom w:val="0"/>
      <w:divBdr>
        <w:top w:val="none" w:sz="0" w:space="0" w:color="auto"/>
        <w:left w:val="none" w:sz="0" w:space="0" w:color="auto"/>
        <w:bottom w:val="none" w:sz="0" w:space="0" w:color="auto"/>
        <w:right w:val="none" w:sz="0" w:space="0" w:color="auto"/>
      </w:divBdr>
      <w:divsChild>
        <w:div w:id="1998880474">
          <w:marLeft w:val="446"/>
          <w:marRight w:val="0"/>
          <w:marTop w:val="67"/>
          <w:marBottom w:val="0"/>
          <w:divBdr>
            <w:top w:val="none" w:sz="0" w:space="0" w:color="auto"/>
            <w:left w:val="none" w:sz="0" w:space="0" w:color="auto"/>
            <w:bottom w:val="none" w:sz="0" w:space="0" w:color="auto"/>
            <w:right w:val="none" w:sz="0" w:space="0" w:color="auto"/>
          </w:divBdr>
        </w:div>
        <w:div w:id="1135951047">
          <w:marLeft w:val="446"/>
          <w:marRight w:val="0"/>
          <w:marTop w:val="67"/>
          <w:marBottom w:val="0"/>
          <w:divBdr>
            <w:top w:val="none" w:sz="0" w:space="0" w:color="auto"/>
            <w:left w:val="none" w:sz="0" w:space="0" w:color="auto"/>
            <w:bottom w:val="none" w:sz="0" w:space="0" w:color="auto"/>
            <w:right w:val="none" w:sz="0" w:space="0" w:color="auto"/>
          </w:divBdr>
        </w:div>
        <w:div w:id="98524654">
          <w:marLeft w:val="446"/>
          <w:marRight w:val="0"/>
          <w:marTop w:val="67"/>
          <w:marBottom w:val="0"/>
          <w:divBdr>
            <w:top w:val="none" w:sz="0" w:space="0" w:color="auto"/>
            <w:left w:val="none" w:sz="0" w:space="0" w:color="auto"/>
            <w:bottom w:val="none" w:sz="0" w:space="0" w:color="auto"/>
            <w:right w:val="none" w:sz="0" w:space="0" w:color="auto"/>
          </w:divBdr>
        </w:div>
      </w:divsChild>
    </w:div>
    <w:div w:id="405881969">
      <w:bodyDiv w:val="1"/>
      <w:marLeft w:val="0"/>
      <w:marRight w:val="0"/>
      <w:marTop w:val="0"/>
      <w:marBottom w:val="0"/>
      <w:divBdr>
        <w:top w:val="none" w:sz="0" w:space="0" w:color="auto"/>
        <w:left w:val="none" w:sz="0" w:space="0" w:color="auto"/>
        <w:bottom w:val="none" w:sz="0" w:space="0" w:color="auto"/>
        <w:right w:val="none" w:sz="0" w:space="0" w:color="auto"/>
      </w:divBdr>
      <w:divsChild>
        <w:div w:id="121581387">
          <w:marLeft w:val="360"/>
          <w:marRight w:val="0"/>
          <w:marTop w:val="200"/>
          <w:marBottom w:val="0"/>
          <w:divBdr>
            <w:top w:val="none" w:sz="0" w:space="0" w:color="auto"/>
            <w:left w:val="none" w:sz="0" w:space="0" w:color="auto"/>
            <w:bottom w:val="none" w:sz="0" w:space="0" w:color="auto"/>
            <w:right w:val="none" w:sz="0" w:space="0" w:color="auto"/>
          </w:divBdr>
        </w:div>
        <w:div w:id="1156799934">
          <w:marLeft w:val="360"/>
          <w:marRight w:val="0"/>
          <w:marTop w:val="200"/>
          <w:marBottom w:val="0"/>
          <w:divBdr>
            <w:top w:val="none" w:sz="0" w:space="0" w:color="auto"/>
            <w:left w:val="none" w:sz="0" w:space="0" w:color="auto"/>
            <w:bottom w:val="none" w:sz="0" w:space="0" w:color="auto"/>
            <w:right w:val="none" w:sz="0" w:space="0" w:color="auto"/>
          </w:divBdr>
        </w:div>
        <w:div w:id="1632249414">
          <w:marLeft w:val="360"/>
          <w:marRight w:val="0"/>
          <w:marTop w:val="200"/>
          <w:marBottom w:val="0"/>
          <w:divBdr>
            <w:top w:val="none" w:sz="0" w:space="0" w:color="auto"/>
            <w:left w:val="none" w:sz="0" w:space="0" w:color="auto"/>
            <w:bottom w:val="none" w:sz="0" w:space="0" w:color="auto"/>
            <w:right w:val="none" w:sz="0" w:space="0" w:color="auto"/>
          </w:divBdr>
        </w:div>
        <w:div w:id="414598694">
          <w:marLeft w:val="360"/>
          <w:marRight w:val="0"/>
          <w:marTop w:val="200"/>
          <w:marBottom w:val="0"/>
          <w:divBdr>
            <w:top w:val="none" w:sz="0" w:space="0" w:color="auto"/>
            <w:left w:val="none" w:sz="0" w:space="0" w:color="auto"/>
            <w:bottom w:val="none" w:sz="0" w:space="0" w:color="auto"/>
            <w:right w:val="none" w:sz="0" w:space="0" w:color="auto"/>
          </w:divBdr>
        </w:div>
        <w:div w:id="955329683">
          <w:marLeft w:val="360"/>
          <w:marRight w:val="0"/>
          <w:marTop w:val="200"/>
          <w:marBottom w:val="0"/>
          <w:divBdr>
            <w:top w:val="none" w:sz="0" w:space="0" w:color="auto"/>
            <w:left w:val="none" w:sz="0" w:space="0" w:color="auto"/>
            <w:bottom w:val="none" w:sz="0" w:space="0" w:color="auto"/>
            <w:right w:val="none" w:sz="0" w:space="0" w:color="auto"/>
          </w:divBdr>
        </w:div>
      </w:divsChild>
    </w:div>
    <w:div w:id="439691201">
      <w:bodyDiv w:val="1"/>
      <w:marLeft w:val="0"/>
      <w:marRight w:val="0"/>
      <w:marTop w:val="0"/>
      <w:marBottom w:val="0"/>
      <w:divBdr>
        <w:top w:val="none" w:sz="0" w:space="0" w:color="auto"/>
        <w:left w:val="none" w:sz="0" w:space="0" w:color="auto"/>
        <w:bottom w:val="none" w:sz="0" w:space="0" w:color="auto"/>
        <w:right w:val="none" w:sz="0" w:space="0" w:color="auto"/>
      </w:divBdr>
    </w:div>
    <w:div w:id="495847109">
      <w:bodyDiv w:val="1"/>
      <w:marLeft w:val="0"/>
      <w:marRight w:val="0"/>
      <w:marTop w:val="0"/>
      <w:marBottom w:val="0"/>
      <w:divBdr>
        <w:top w:val="none" w:sz="0" w:space="0" w:color="auto"/>
        <w:left w:val="none" w:sz="0" w:space="0" w:color="auto"/>
        <w:bottom w:val="none" w:sz="0" w:space="0" w:color="auto"/>
        <w:right w:val="none" w:sz="0" w:space="0" w:color="auto"/>
      </w:divBdr>
    </w:div>
    <w:div w:id="595017674">
      <w:bodyDiv w:val="1"/>
      <w:marLeft w:val="0"/>
      <w:marRight w:val="0"/>
      <w:marTop w:val="0"/>
      <w:marBottom w:val="0"/>
      <w:divBdr>
        <w:top w:val="none" w:sz="0" w:space="0" w:color="auto"/>
        <w:left w:val="none" w:sz="0" w:space="0" w:color="auto"/>
        <w:bottom w:val="none" w:sz="0" w:space="0" w:color="auto"/>
        <w:right w:val="none" w:sz="0" w:space="0" w:color="auto"/>
      </w:divBdr>
      <w:divsChild>
        <w:div w:id="1998652664">
          <w:marLeft w:val="360"/>
          <w:marRight w:val="0"/>
          <w:marTop w:val="200"/>
          <w:marBottom w:val="0"/>
          <w:divBdr>
            <w:top w:val="none" w:sz="0" w:space="0" w:color="auto"/>
            <w:left w:val="none" w:sz="0" w:space="0" w:color="auto"/>
            <w:bottom w:val="none" w:sz="0" w:space="0" w:color="auto"/>
            <w:right w:val="none" w:sz="0" w:space="0" w:color="auto"/>
          </w:divBdr>
        </w:div>
      </w:divsChild>
    </w:div>
    <w:div w:id="614286027">
      <w:bodyDiv w:val="1"/>
      <w:marLeft w:val="0"/>
      <w:marRight w:val="0"/>
      <w:marTop w:val="0"/>
      <w:marBottom w:val="0"/>
      <w:divBdr>
        <w:top w:val="none" w:sz="0" w:space="0" w:color="auto"/>
        <w:left w:val="none" w:sz="0" w:space="0" w:color="auto"/>
        <w:bottom w:val="none" w:sz="0" w:space="0" w:color="auto"/>
        <w:right w:val="none" w:sz="0" w:space="0" w:color="auto"/>
      </w:divBdr>
      <w:divsChild>
        <w:div w:id="721174464">
          <w:marLeft w:val="1080"/>
          <w:marRight w:val="0"/>
          <w:marTop w:val="67"/>
          <w:marBottom w:val="0"/>
          <w:divBdr>
            <w:top w:val="none" w:sz="0" w:space="0" w:color="auto"/>
            <w:left w:val="none" w:sz="0" w:space="0" w:color="auto"/>
            <w:bottom w:val="none" w:sz="0" w:space="0" w:color="auto"/>
            <w:right w:val="none" w:sz="0" w:space="0" w:color="auto"/>
          </w:divBdr>
        </w:div>
        <w:div w:id="530463459">
          <w:marLeft w:val="1080"/>
          <w:marRight w:val="0"/>
          <w:marTop w:val="67"/>
          <w:marBottom w:val="0"/>
          <w:divBdr>
            <w:top w:val="none" w:sz="0" w:space="0" w:color="auto"/>
            <w:left w:val="none" w:sz="0" w:space="0" w:color="auto"/>
            <w:bottom w:val="none" w:sz="0" w:space="0" w:color="auto"/>
            <w:right w:val="none" w:sz="0" w:space="0" w:color="auto"/>
          </w:divBdr>
        </w:div>
      </w:divsChild>
    </w:div>
    <w:div w:id="618994029">
      <w:bodyDiv w:val="1"/>
      <w:marLeft w:val="0"/>
      <w:marRight w:val="0"/>
      <w:marTop w:val="0"/>
      <w:marBottom w:val="0"/>
      <w:divBdr>
        <w:top w:val="none" w:sz="0" w:space="0" w:color="auto"/>
        <w:left w:val="none" w:sz="0" w:space="0" w:color="auto"/>
        <w:bottom w:val="none" w:sz="0" w:space="0" w:color="auto"/>
        <w:right w:val="none" w:sz="0" w:space="0" w:color="auto"/>
      </w:divBdr>
    </w:div>
    <w:div w:id="661934371">
      <w:bodyDiv w:val="1"/>
      <w:marLeft w:val="0"/>
      <w:marRight w:val="0"/>
      <w:marTop w:val="0"/>
      <w:marBottom w:val="0"/>
      <w:divBdr>
        <w:top w:val="none" w:sz="0" w:space="0" w:color="auto"/>
        <w:left w:val="none" w:sz="0" w:space="0" w:color="auto"/>
        <w:bottom w:val="none" w:sz="0" w:space="0" w:color="auto"/>
        <w:right w:val="none" w:sz="0" w:space="0" w:color="auto"/>
      </w:divBdr>
    </w:div>
    <w:div w:id="667173750">
      <w:bodyDiv w:val="1"/>
      <w:marLeft w:val="0"/>
      <w:marRight w:val="0"/>
      <w:marTop w:val="0"/>
      <w:marBottom w:val="0"/>
      <w:divBdr>
        <w:top w:val="none" w:sz="0" w:space="0" w:color="auto"/>
        <w:left w:val="none" w:sz="0" w:space="0" w:color="auto"/>
        <w:bottom w:val="none" w:sz="0" w:space="0" w:color="auto"/>
        <w:right w:val="none" w:sz="0" w:space="0" w:color="auto"/>
      </w:divBdr>
    </w:div>
    <w:div w:id="734935628">
      <w:bodyDiv w:val="1"/>
      <w:marLeft w:val="0"/>
      <w:marRight w:val="0"/>
      <w:marTop w:val="0"/>
      <w:marBottom w:val="0"/>
      <w:divBdr>
        <w:top w:val="none" w:sz="0" w:space="0" w:color="auto"/>
        <w:left w:val="none" w:sz="0" w:space="0" w:color="auto"/>
        <w:bottom w:val="none" w:sz="0" w:space="0" w:color="auto"/>
        <w:right w:val="none" w:sz="0" w:space="0" w:color="auto"/>
      </w:divBdr>
    </w:div>
    <w:div w:id="768938322">
      <w:bodyDiv w:val="1"/>
      <w:marLeft w:val="0"/>
      <w:marRight w:val="0"/>
      <w:marTop w:val="0"/>
      <w:marBottom w:val="0"/>
      <w:divBdr>
        <w:top w:val="none" w:sz="0" w:space="0" w:color="auto"/>
        <w:left w:val="none" w:sz="0" w:space="0" w:color="auto"/>
        <w:bottom w:val="none" w:sz="0" w:space="0" w:color="auto"/>
        <w:right w:val="none" w:sz="0" w:space="0" w:color="auto"/>
      </w:divBdr>
      <w:divsChild>
        <w:div w:id="300114227">
          <w:marLeft w:val="360"/>
          <w:marRight w:val="0"/>
          <w:marTop w:val="200"/>
          <w:marBottom w:val="0"/>
          <w:divBdr>
            <w:top w:val="none" w:sz="0" w:space="0" w:color="auto"/>
            <w:left w:val="none" w:sz="0" w:space="0" w:color="auto"/>
            <w:bottom w:val="none" w:sz="0" w:space="0" w:color="auto"/>
            <w:right w:val="none" w:sz="0" w:space="0" w:color="auto"/>
          </w:divBdr>
        </w:div>
        <w:div w:id="381903238">
          <w:marLeft w:val="360"/>
          <w:marRight w:val="0"/>
          <w:marTop w:val="200"/>
          <w:marBottom w:val="0"/>
          <w:divBdr>
            <w:top w:val="none" w:sz="0" w:space="0" w:color="auto"/>
            <w:left w:val="none" w:sz="0" w:space="0" w:color="auto"/>
            <w:bottom w:val="none" w:sz="0" w:space="0" w:color="auto"/>
            <w:right w:val="none" w:sz="0" w:space="0" w:color="auto"/>
          </w:divBdr>
        </w:div>
        <w:div w:id="150951843">
          <w:marLeft w:val="360"/>
          <w:marRight w:val="0"/>
          <w:marTop w:val="200"/>
          <w:marBottom w:val="0"/>
          <w:divBdr>
            <w:top w:val="none" w:sz="0" w:space="0" w:color="auto"/>
            <w:left w:val="none" w:sz="0" w:space="0" w:color="auto"/>
            <w:bottom w:val="none" w:sz="0" w:space="0" w:color="auto"/>
            <w:right w:val="none" w:sz="0" w:space="0" w:color="auto"/>
          </w:divBdr>
        </w:div>
        <w:div w:id="1471484163">
          <w:marLeft w:val="360"/>
          <w:marRight w:val="0"/>
          <w:marTop w:val="200"/>
          <w:marBottom w:val="0"/>
          <w:divBdr>
            <w:top w:val="none" w:sz="0" w:space="0" w:color="auto"/>
            <w:left w:val="none" w:sz="0" w:space="0" w:color="auto"/>
            <w:bottom w:val="none" w:sz="0" w:space="0" w:color="auto"/>
            <w:right w:val="none" w:sz="0" w:space="0" w:color="auto"/>
          </w:divBdr>
        </w:div>
      </w:divsChild>
    </w:div>
    <w:div w:id="831138158">
      <w:bodyDiv w:val="1"/>
      <w:marLeft w:val="0"/>
      <w:marRight w:val="0"/>
      <w:marTop w:val="0"/>
      <w:marBottom w:val="0"/>
      <w:divBdr>
        <w:top w:val="none" w:sz="0" w:space="0" w:color="auto"/>
        <w:left w:val="none" w:sz="0" w:space="0" w:color="auto"/>
        <w:bottom w:val="none" w:sz="0" w:space="0" w:color="auto"/>
        <w:right w:val="none" w:sz="0" w:space="0" w:color="auto"/>
      </w:divBdr>
    </w:div>
    <w:div w:id="862746130">
      <w:bodyDiv w:val="1"/>
      <w:marLeft w:val="0"/>
      <w:marRight w:val="0"/>
      <w:marTop w:val="0"/>
      <w:marBottom w:val="0"/>
      <w:divBdr>
        <w:top w:val="none" w:sz="0" w:space="0" w:color="auto"/>
        <w:left w:val="none" w:sz="0" w:space="0" w:color="auto"/>
        <w:bottom w:val="none" w:sz="0" w:space="0" w:color="auto"/>
        <w:right w:val="none" w:sz="0" w:space="0" w:color="auto"/>
      </w:divBdr>
      <w:divsChild>
        <w:div w:id="1084953037">
          <w:marLeft w:val="360"/>
          <w:marRight w:val="0"/>
          <w:marTop w:val="200"/>
          <w:marBottom w:val="0"/>
          <w:divBdr>
            <w:top w:val="none" w:sz="0" w:space="0" w:color="auto"/>
            <w:left w:val="none" w:sz="0" w:space="0" w:color="auto"/>
            <w:bottom w:val="none" w:sz="0" w:space="0" w:color="auto"/>
            <w:right w:val="none" w:sz="0" w:space="0" w:color="auto"/>
          </w:divBdr>
        </w:div>
        <w:div w:id="2084257846">
          <w:marLeft w:val="1080"/>
          <w:marRight w:val="0"/>
          <w:marTop w:val="100"/>
          <w:marBottom w:val="0"/>
          <w:divBdr>
            <w:top w:val="none" w:sz="0" w:space="0" w:color="auto"/>
            <w:left w:val="none" w:sz="0" w:space="0" w:color="auto"/>
            <w:bottom w:val="none" w:sz="0" w:space="0" w:color="auto"/>
            <w:right w:val="none" w:sz="0" w:space="0" w:color="auto"/>
          </w:divBdr>
        </w:div>
        <w:div w:id="2000687902">
          <w:marLeft w:val="1080"/>
          <w:marRight w:val="0"/>
          <w:marTop w:val="100"/>
          <w:marBottom w:val="0"/>
          <w:divBdr>
            <w:top w:val="none" w:sz="0" w:space="0" w:color="auto"/>
            <w:left w:val="none" w:sz="0" w:space="0" w:color="auto"/>
            <w:bottom w:val="none" w:sz="0" w:space="0" w:color="auto"/>
            <w:right w:val="none" w:sz="0" w:space="0" w:color="auto"/>
          </w:divBdr>
        </w:div>
        <w:div w:id="481309867">
          <w:marLeft w:val="1080"/>
          <w:marRight w:val="0"/>
          <w:marTop w:val="100"/>
          <w:marBottom w:val="0"/>
          <w:divBdr>
            <w:top w:val="none" w:sz="0" w:space="0" w:color="auto"/>
            <w:left w:val="none" w:sz="0" w:space="0" w:color="auto"/>
            <w:bottom w:val="none" w:sz="0" w:space="0" w:color="auto"/>
            <w:right w:val="none" w:sz="0" w:space="0" w:color="auto"/>
          </w:divBdr>
        </w:div>
        <w:div w:id="2137289611">
          <w:marLeft w:val="1080"/>
          <w:marRight w:val="0"/>
          <w:marTop w:val="100"/>
          <w:marBottom w:val="0"/>
          <w:divBdr>
            <w:top w:val="none" w:sz="0" w:space="0" w:color="auto"/>
            <w:left w:val="none" w:sz="0" w:space="0" w:color="auto"/>
            <w:bottom w:val="none" w:sz="0" w:space="0" w:color="auto"/>
            <w:right w:val="none" w:sz="0" w:space="0" w:color="auto"/>
          </w:divBdr>
        </w:div>
        <w:div w:id="1878736731">
          <w:marLeft w:val="1080"/>
          <w:marRight w:val="0"/>
          <w:marTop w:val="100"/>
          <w:marBottom w:val="0"/>
          <w:divBdr>
            <w:top w:val="none" w:sz="0" w:space="0" w:color="auto"/>
            <w:left w:val="none" w:sz="0" w:space="0" w:color="auto"/>
            <w:bottom w:val="none" w:sz="0" w:space="0" w:color="auto"/>
            <w:right w:val="none" w:sz="0" w:space="0" w:color="auto"/>
          </w:divBdr>
        </w:div>
      </w:divsChild>
    </w:div>
    <w:div w:id="890849768">
      <w:bodyDiv w:val="1"/>
      <w:marLeft w:val="0"/>
      <w:marRight w:val="0"/>
      <w:marTop w:val="0"/>
      <w:marBottom w:val="0"/>
      <w:divBdr>
        <w:top w:val="none" w:sz="0" w:space="0" w:color="auto"/>
        <w:left w:val="none" w:sz="0" w:space="0" w:color="auto"/>
        <w:bottom w:val="none" w:sz="0" w:space="0" w:color="auto"/>
        <w:right w:val="none" w:sz="0" w:space="0" w:color="auto"/>
      </w:divBdr>
      <w:divsChild>
        <w:div w:id="62029819">
          <w:marLeft w:val="446"/>
          <w:marRight w:val="0"/>
          <w:marTop w:val="86"/>
          <w:marBottom w:val="0"/>
          <w:divBdr>
            <w:top w:val="none" w:sz="0" w:space="0" w:color="auto"/>
            <w:left w:val="none" w:sz="0" w:space="0" w:color="auto"/>
            <w:bottom w:val="none" w:sz="0" w:space="0" w:color="auto"/>
            <w:right w:val="none" w:sz="0" w:space="0" w:color="auto"/>
          </w:divBdr>
        </w:div>
        <w:div w:id="203491293">
          <w:marLeft w:val="446"/>
          <w:marRight w:val="0"/>
          <w:marTop w:val="86"/>
          <w:marBottom w:val="0"/>
          <w:divBdr>
            <w:top w:val="none" w:sz="0" w:space="0" w:color="auto"/>
            <w:left w:val="none" w:sz="0" w:space="0" w:color="auto"/>
            <w:bottom w:val="none" w:sz="0" w:space="0" w:color="auto"/>
            <w:right w:val="none" w:sz="0" w:space="0" w:color="auto"/>
          </w:divBdr>
        </w:div>
      </w:divsChild>
    </w:div>
    <w:div w:id="912083758">
      <w:bodyDiv w:val="1"/>
      <w:marLeft w:val="0"/>
      <w:marRight w:val="0"/>
      <w:marTop w:val="0"/>
      <w:marBottom w:val="0"/>
      <w:divBdr>
        <w:top w:val="none" w:sz="0" w:space="0" w:color="auto"/>
        <w:left w:val="none" w:sz="0" w:space="0" w:color="auto"/>
        <w:bottom w:val="none" w:sz="0" w:space="0" w:color="auto"/>
        <w:right w:val="none" w:sz="0" w:space="0" w:color="auto"/>
      </w:divBdr>
      <w:divsChild>
        <w:div w:id="1124930376">
          <w:marLeft w:val="360"/>
          <w:marRight w:val="0"/>
          <w:marTop w:val="200"/>
          <w:marBottom w:val="0"/>
          <w:divBdr>
            <w:top w:val="none" w:sz="0" w:space="0" w:color="auto"/>
            <w:left w:val="none" w:sz="0" w:space="0" w:color="auto"/>
            <w:bottom w:val="none" w:sz="0" w:space="0" w:color="auto"/>
            <w:right w:val="none" w:sz="0" w:space="0" w:color="auto"/>
          </w:divBdr>
        </w:div>
      </w:divsChild>
    </w:div>
    <w:div w:id="969675784">
      <w:bodyDiv w:val="1"/>
      <w:marLeft w:val="0"/>
      <w:marRight w:val="0"/>
      <w:marTop w:val="0"/>
      <w:marBottom w:val="0"/>
      <w:divBdr>
        <w:top w:val="none" w:sz="0" w:space="0" w:color="auto"/>
        <w:left w:val="none" w:sz="0" w:space="0" w:color="auto"/>
        <w:bottom w:val="none" w:sz="0" w:space="0" w:color="auto"/>
        <w:right w:val="none" w:sz="0" w:space="0" w:color="auto"/>
      </w:divBdr>
    </w:div>
    <w:div w:id="978922978">
      <w:bodyDiv w:val="1"/>
      <w:marLeft w:val="0"/>
      <w:marRight w:val="0"/>
      <w:marTop w:val="0"/>
      <w:marBottom w:val="0"/>
      <w:divBdr>
        <w:top w:val="none" w:sz="0" w:space="0" w:color="auto"/>
        <w:left w:val="none" w:sz="0" w:space="0" w:color="auto"/>
        <w:bottom w:val="none" w:sz="0" w:space="0" w:color="auto"/>
        <w:right w:val="none" w:sz="0" w:space="0" w:color="auto"/>
      </w:divBdr>
    </w:div>
    <w:div w:id="995954894">
      <w:bodyDiv w:val="1"/>
      <w:marLeft w:val="0"/>
      <w:marRight w:val="0"/>
      <w:marTop w:val="0"/>
      <w:marBottom w:val="0"/>
      <w:divBdr>
        <w:top w:val="none" w:sz="0" w:space="0" w:color="auto"/>
        <w:left w:val="none" w:sz="0" w:space="0" w:color="auto"/>
        <w:bottom w:val="none" w:sz="0" w:space="0" w:color="auto"/>
        <w:right w:val="none" w:sz="0" w:space="0" w:color="auto"/>
      </w:divBdr>
      <w:divsChild>
        <w:div w:id="503324574">
          <w:marLeft w:val="1080"/>
          <w:marRight w:val="0"/>
          <w:marTop w:val="67"/>
          <w:marBottom w:val="0"/>
          <w:divBdr>
            <w:top w:val="none" w:sz="0" w:space="0" w:color="auto"/>
            <w:left w:val="none" w:sz="0" w:space="0" w:color="auto"/>
            <w:bottom w:val="none" w:sz="0" w:space="0" w:color="auto"/>
            <w:right w:val="none" w:sz="0" w:space="0" w:color="auto"/>
          </w:divBdr>
        </w:div>
        <w:div w:id="136145774">
          <w:marLeft w:val="1080"/>
          <w:marRight w:val="0"/>
          <w:marTop w:val="67"/>
          <w:marBottom w:val="0"/>
          <w:divBdr>
            <w:top w:val="none" w:sz="0" w:space="0" w:color="auto"/>
            <w:left w:val="none" w:sz="0" w:space="0" w:color="auto"/>
            <w:bottom w:val="none" w:sz="0" w:space="0" w:color="auto"/>
            <w:right w:val="none" w:sz="0" w:space="0" w:color="auto"/>
          </w:divBdr>
        </w:div>
        <w:div w:id="756902420">
          <w:marLeft w:val="1080"/>
          <w:marRight w:val="0"/>
          <w:marTop w:val="67"/>
          <w:marBottom w:val="0"/>
          <w:divBdr>
            <w:top w:val="none" w:sz="0" w:space="0" w:color="auto"/>
            <w:left w:val="none" w:sz="0" w:space="0" w:color="auto"/>
            <w:bottom w:val="none" w:sz="0" w:space="0" w:color="auto"/>
            <w:right w:val="none" w:sz="0" w:space="0" w:color="auto"/>
          </w:divBdr>
        </w:div>
        <w:div w:id="1530335373">
          <w:marLeft w:val="1080"/>
          <w:marRight w:val="0"/>
          <w:marTop w:val="67"/>
          <w:marBottom w:val="0"/>
          <w:divBdr>
            <w:top w:val="none" w:sz="0" w:space="0" w:color="auto"/>
            <w:left w:val="none" w:sz="0" w:space="0" w:color="auto"/>
            <w:bottom w:val="none" w:sz="0" w:space="0" w:color="auto"/>
            <w:right w:val="none" w:sz="0" w:space="0" w:color="auto"/>
          </w:divBdr>
        </w:div>
        <w:div w:id="1071856290">
          <w:marLeft w:val="1080"/>
          <w:marRight w:val="0"/>
          <w:marTop w:val="67"/>
          <w:marBottom w:val="0"/>
          <w:divBdr>
            <w:top w:val="none" w:sz="0" w:space="0" w:color="auto"/>
            <w:left w:val="none" w:sz="0" w:space="0" w:color="auto"/>
            <w:bottom w:val="none" w:sz="0" w:space="0" w:color="auto"/>
            <w:right w:val="none" w:sz="0" w:space="0" w:color="auto"/>
          </w:divBdr>
        </w:div>
        <w:div w:id="1128743717">
          <w:marLeft w:val="1080"/>
          <w:marRight w:val="0"/>
          <w:marTop w:val="67"/>
          <w:marBottom w:val="0"/>
          <w:divBdr>
            <w:top w:val="none" w:sz="0" w:space="0" w:color="auto"/>
            <w:left w:val="none" w:sz="0" w:space="0" w:color="auto"/>
            <w:bottom w:val="none" w:sz="0" w:space="0" w:color="auto"/>
            <w:right w:val="none" w:sz="0" w:space="0" w:color="auto"/>
          </w:divBdr>
        </w:div>
        <w:div w:id="1472484788">
          <w:marLeft w:val="1080"/>
          <w:marRight w:val="0"/>
          <w:marTop w:val="67"/>
          <w:marBottom w:val="0"/>
          <w:divBdr>
            <w:top w:val="none" w:sz="0" w:space="0" w:color="auto"/>
            <w:left w:val="none" w:sz="0" w:space="0" w:color="auto"/>
            <w:bottom w:val="none" w:sz="0" w:space="0" w:color="auto"/>
            <w:right w:val="none" w:sz="0" w:space="0" w:color="auto"/>
          </w:divBdr>
        </w:div>
        <w:div w:id="1215852503">
          <w:marLeft w:val="446"/>
          <w:marRight w:val="0"/>
          <w:marTop w:val="86"/>
          <w:marBottom w:val="0"/>
          <w:divBdr>
            <w:top w:val="none" w:sz="0" w:space="0" w:color="auto"/>
            <w:left w:val="none" w:sz="0" w:space="0" w:color="auto"/>
            <w:bottom w:val="none" w:sz="0" w:space="0" w:color="auto"/>
            <w:right w:val="none" w:sz="0" w:space="0" w:color="auto"/>
          </w:divBdr>
        </w:div>
      </w:divsChild>
    </w:div>
    <w:div w:id="1002391997">
      <w:bodyDiv w:val="1"/>
      <w:marLeft w:val="0"/>
      <w:marRight w:val="0"/>
      <w:marTop w:val="0"/>
      <w:marBottom w:val="0"/>
      <w:divBdr>
        <w:top w:val="none" w:sz="0" w:space="0" w:color="auto"/>
        <w:left w:val="none" w:sz="0" w:space="0" w:color="auto"/>
        <w:bottom w:val="none" w:sz="0" w:space="0" w:color="auto"/>
        <w:right w:val="none" w:sz="0" w:space="0" w:color="auto"/>
      </w:divBdr>
    </w:div>
    <w:div w:id="1074476481">
      <w:bodyDiv w:val="1"/>
      <w:marLeft w:val="0"/>
      <w:marRight w:val="0"/>
      <w:marTop w:val="0"/>
      <w:marBottom w:val="0"/>
      <w:divBdr>
        <w:top w:val="none" w:sz="0" w:space="0" w:color="auto"/>
        <w:left w:val="none" w:sz="0" w:space="0" w:color="auto"/>
        <w:bottom w:val="none" w:sz="0" w:space="0" w:color="auto"/>
        <w:right w:val="none" w:sz="0" w:space="0" w:color="auto"/>
      </w:divBdr>
    </w:div>
    <w:div w:id="1080062523">
      <w:bodyDiv w:val="1"/>
      <w:marLeft w:val="0"/>
      <w:marRight w:val="0"/>
      <w:marTop w:val="0"/>
      <w:marBottom w:val="0"/>
      <w:divBdr>
        <w:top w:val="none" w:sz="0" w:space="0" w:color="auto"/>
        <w:left w:val="none" w:sz="0" w:space="0" w:color="auto"/>
        <w:bottom w:val="none" w:sz="0" w:space="0" w:color="auto"/>
        <w:right w:val="none" w:sz="0" w:space="0" w:color="auto"/>
      </w:divBdr>
      <w:divsChild>
        <w:div w:id="1779136108">
          <w:marLeft w:val="1080"/>
          <w:marRight w:val="0"/>
          <w:marTop w:val="67"/>
          <w:marBottom w:val="0"/>
          <w:divBdr>
            <w:top w:val="none" w:sz="0" w:space="0" w:color="auto"/>
            <w:left w:val="none" w:sz="0" w:space="0" w:color="auto"/>
            <w:bottom w:val="none" w:sz="0" w:space="0" w:color="auto"/>
            <w:right w:val="none" w:sz="0" w:space="0" w:color="auto"/>
          </w:divBdr>
        </w:div>
      </w:divsChild>
    </w:div>
    <w:div w:id="1109618983">
      <w:bodyDiv w:val="1"/>
      <w:marLeft w:val="0"/>
      <w:marRight w:val="0"/>
      <w:marTop w:val="0"/>
      <w:marBottom w:val="0"/>
      <w:divBdr>
        <w:top w:val="none" w:sz="0" w:space="0" w:color="auto"/>
        <w:left w:val="none" w:sz="0" w:space="0" w:color="auto"/>
        <w:bottom w:val="none" w:sz="0" w:space="0" w:color="auto"/>
        <w:right w:val="none" w:sz="0" w:space="0" w:color="auto"/>
      </w:divBdr>
      <w:divsChild>
        <w:div w:id="310452441">
          <w:marLeft w:val="360"/>
          <w:marRight w:val="0"/>
          <w:marTop w:val="200"/>
          <w:marBottom w:val="0"/>
          <w:divBdr>
            <w:top w:val="none" w:sz="0" w:space="0" w:color="auto"/>
            <w:left w:val="none" w:sz="0" w:space="0" w:color="auto"/>
            <w:bottom w:val="none" w:sz="0" w:space="0" w:color="auto"/>
            <w:right w:val="none" w:sz="0" w:space="0" w:color="auto"/>
          </w:divBdr>
        </w:div>
      </w:divsChild>
    </w:div>
    <w:div w:id="1117258144">
      <w:bodyDiv w:val="1"/>
      <w:marLeft w:val="0"/>
      <w:marRight w:val="0"/>
      <w:marTop w:val="0"/>
      <w:marBottom w:val="0"/>
      <w:divBdr>
        <w:top w:val="none" w:sz="0" w:space="0" w:color="auto"/>
        <w:left w:val="none" w:sz="0" w:space="0" w:color="auto"/>
        <w:bottom w:val="none" w:sz="0" w:space="0" w:color="auto"/>
        <w:right w:val="none" w:sz="0" w:space="0" w:color="auto"/>
      </w:divBdr>
      <w:divsChild>
        <w:div w:id="1638413131">
          <w:marLeft w:val="360"/>
          <w:marRight w:val="0"/>
          <w:marTop w:val="200"/>
          <w:marBottom w:val="0"/>
          <w:divBdr>
            <w:top w:val="none" w:sz="0" w:space="0" w:color="auto"/>
            <w:left w:val="none" w:sz="0" w:space="0" w:color="auto"/>
            <w:bottom w:val="none" w:sz="0" w:space="0" w:color="auto"/>
            <w:right w:val="none" w:sz="0" w:space="0" w:color="auto"/>
          </w:divBdr>
        </w:div>
        <w:div w:id="147676497">
          <w:marLeft w:val="360"/>
          <w:marRight w:val="0"/>
          <w:marTop w:val="200"/>
          <w:marBottom w:val="0"/>
          <w:divBdr>
            <w:top w:val="none" w:sz="0" w:space="0" w:color="auto"/>
            <w:left w:val="none" w:sz="0" w:space="0" w:color="auto"/>
            <w:bottom w:val="none" w:sz="0" w:space="0" w:color="auto"/>
            <w:right w:val="none" w:sz="0" w:space="0" w:color="auto"/>
          </w:divBdr>
        </w:div>
        <w:div w:id="172496201">
          <w:marLeft w:val="360"/>
          <w:marRight w:val="0"/>
          <w:marTop w:val="200"/>
          <w:marBottom w:val="0"/>
          <w:divBdr>
            <w:top w:val="none" w:sz="0" w:space="0" w:color="auto"/>
            <w:left w:val="none" w:sz="0" w:space="0" w:color="auto"/>
            <w:bottom w:val="none" w:sz="0" w:space="0" w:color="auto"/>
            <w:right w:val="none" w:sz="0" w:space="0" w:color="auto"/>
          </w:divBdr>
        </w:div>
        <w:div w:id="886070565">
          <w:marLeft w:val="360"/>
          <w:marRight w:val="0"/>
          <w:marTop w:val="200"/>
          <w:marBottom w:val="0"/>
          <w:divBdr>
            <w:top w:val="none" w:sz="0" w:space="0" w:color="auto"/>
            <w:left w:val="none" w:sz="0" w:space="0" w:color="auto"/>
            <w:bottom w:val="none" w:sz="0" w:space="0" w:color="auto"/>
            <w:right w:val="none" w:sz="0" w:space="0" w:color="auto"/>
          </w:divBdr>
        </w:div>
        <w:div w:id="848257039">
          <w:marLeft w:val="360"/>
          <w:marRight w:val="0"/>
          <w:marTop w:val="200"/>
          <w:marBottom w:val="0"/>
          <w:divBdr>
            <w:top w:val="none" w:sz="0" w:space="0" w:color="auto"/>
            <w:left w:val="none" w:sz="0" w:space="0" w:color="auto"/>
            <w:bottom w:val="none" w:sz="0" w:space="0" w:color="auto"/>
            <w:right w:val="none" w:sz="0" w:space="0" w:color="auto"/>
          </w:divBdr>
        </w:div>
        <w:div w:id="1346443087">
          <w:marLeft w:val="360"/>
          <w:marRight w:val="0"/>
          <w:marTop w:val="200"/>
          <w:marBottom w:val="0"/>
          <w:divBdr>
            <w:top w:val="none" w:sz="0" w:space="0" w:color="auto"/>
            <w:left w:val="none" w:sz="0" w:space="0" w:color="auto"/>
            <w:bottom w:val="none" w:sz="0" w:space="0" w:color="auto"/>
            <w:right w:val="none" w:sz="0" w:space="0" w:color="auto"/>
          </w:divBdr>
        </w:div>
        <w:div w:id="1539392085">
          <w:marLeft w:val="360"/>
          <w:marRight w:val="0"/>
          <w:marTop w:val="200"/>
          <w:marBottom w:val="0"/>
          <w:divBdr>
            <w:top w:val="none" w:sz="0" w:space="0" w:color="auto"/>
            <w:left w:val="none" w:sz="0" w:space="0" w:color="auto"/>
            <w:bottom w:val="none" w:sz="0" w:space="0" w:color="auto"/>
            <w:right w:val="none" w:sz="0" w:space="0" w:color="auto"/>
          </w:divBdr>
        </w:div>
      </w:divsChild>
    </w:div>
    <w:div w:id="1160929894">
      <w:bodyDiv w:val="1"/>
      <w:marLeft w:val="0"/>
      <w:marRight w:val="0"/>
      <w:marTop w:val="0"/>
      <w:marBottom w:val="0"/>
      <w:divBdr>
        <w:top w:val="none" w:sz="0" w:space="0" w:color="auto"/>
        <w:left w:val="none" w:sz="0" w:space="0" w:color="auto"/>
        <w:bottom w:val="none" w:sz="0" w:space="0" w:color="auto"/>
        <w:right w:val="none" w:sz="0" w:space="0" w:color="auto"/>
      </w:divBdr>
    </w:div>
    <w:div w:id="1208178207">
      <w:bodyDiv w:val="1"/>
      <w:marLeft w:val="0"/>
      <w:marRight w:val="0"/>
      <w:marTop w:val="0"/>
      <w:marBottom w:val="0"/>
      <w:divBdr>
        <w:top w:val="none" w:sz="0" w:space="0" w:color="auto"/>
        <w:left w:val="none" w:sz="0" w:space="0" w:color="auto"/>
        <w:bottom w:val="none" w:sz="0" w:space="0" w:color="auto"/>
        <w:right w:val="none" w:sz="0" w:space="0" w:color="auto"/>
      </w:divBdr>
      <w:divsChild>
        <w:div w:id="2032297015">
          <w:marLeft w:val="1080"/>
          <w:marRight w:val="0"/>
          <w:marTop w:val="67"/>
          <w:marBottom w:val="0"/>
          <w:divBdr>
            <w:top w:val="none" w:sz="0" w:space="0" w:color="auto"/>
            <w:left w:val="none" w:sz="0" w:space="0" w:color="auto"/>
            <w:bottom w:val="none" w:sz="0" w:space="0" w:color="auto"/>
            <w:right w:val="none" w:sz="0" w:space="0" w:color="auto"/>
          </w:divBdr>
        </w:div>
      </w:divsChild>
    </w:div>
    <w:div w:id="1265653108">
      <w:bodyDiv w:val="1"/>
      <w:marLeft w:val="0"/>
      <w:marRight w:val="0"/>
      <w:marTop w:val="0"/>
      <w:marBottom w:val="0"/>
      <w:divBdr>
        <w:top w:val="none" w:sz="0" w:space="0" w:color="auto"/>
        <w:left w:val="none" w:sz="0" w:space="0" w:color="auto"/>
        <w:bottom w:val="none" w:sz="0" w:space="0" w:color="auto"/>
        <w:right w:val="none" w:sz="0" w:space="0" w:color="auto"/>
      </w:divBdr>
    </w:div>
    <w:div w:id="1274050482">
      <w:bodyDiv w:val="1"/>
      <w:marLeft w:val="0"/>
      <w:marRight w:val="0"/>
      <w:marTop w:val="0"/>
      <w:marBottom w:val="0"/>
      <w:divBdr>
        <w:top w:val="none" w:sz="0" w:space="0" w:color="auto"/>
        <w:left w:val="none" w:sz="0" w:space="0" w:color="auto"/>
        <w:bottom w:val="none" w:sz="0" w:space="0" w:color="auto"/>
        <w:right w:val="none" w:sz="0" w:space="0" w:color="auto"/>
      </w:divBdr>
      <w:divsChild>
        <w:div w:id="743601043">
          <w:marLeft w:val="1080"/>
          <w:marRight w:val="0"/>
          <w:marTop w:val="67"/>
          <w:marBottom w:val="0"/>
          <w:divBdr>
            <w:top w:val="none" w:sz="0" w:space="0" w:color="auto"/>
            <w:left w:val="none" w:sz="0" w:space="0" w:color="auto"/>
            <w:bottom w:val="none" w:sz="0" w:space="0" w:color="auto"/>
            <w:right w:val="none" w:sz="0" w:space="0" w:color="auto"/>
          </w:divBdr>
        </w:div>
        <w:div w:id="860123790">
          <w:marLeft w:val="1080"/>
          <w:marRight w:val="0"/>
          <w:marTop w:val="67"/>
          <w:marBottom w:val="0"/>
          <w:divBdr>
            <w:top w:val="none" w:sz="0" w:space="0" w:color="auto"/>
            <w:left w:val="none" w:sz="0" w:space="0" w:color="auto"/>
            <w:bottom w:val="none" w:sz="0" w:space="0" w:color="auto"/>
            <w:right w:val="none" w:sz="0" w:space="0" w:color="auto"/>
          </w:divBdr>
        </w:div>
        <w:div w:id="1838034411">
          <w:marLeft w:val="1080"/>
          <w:marRight w:val="0"/>
          <w:marTop w:val="67"/>
          <w:marBottom w:val="0"/>
          <w:divBdr>
            <w:top w:val="none" w:sz="0" w:space="0" w:color="auto"/>
            <w:left w:val="none" w:sz="0" w:space="0" w:color="auto"/>
            <w:bottom w:val="none" w:sz="0" w:space="0" w:color="auto"/>
            <w:right w:val="none" w:sz="0" w:space="0" w:color="auto"/>
          </w:divBdr>
        </w:div>
        <w:div w:id="1001740339">
          <w:marLeft w:val="1080"/>
          <w:marRight w:val="0"/>
          <w:marTop w:val="67"/>
          <w:marBottom w:val="0"/>
          <w:divBdr>
            <w:top w:val="none" w:sz="0" w:space="0" w:color="auto"/>
            <w:left w:val="none" w:sz="0" w:space="0" w:color="auto"/>
            <w:bottom w:val="none" w:sz="0" w:space="0" w:color="auto"/>
            <w:right w:val="none" w:sz="0" w:space="0" w:color="auto"/>
          </w:divBdr>
        </w:div>
        <w:div w:id="880558436">
          <w:marLeft w:val="1080"/>
          <w:marRight w:val="0"/>
          <w:marTop w:val="67"/>
          <w:marBottom w:val="0"/>
          <w:divBdr>
            <w:top w:val="none" w:sz="0" w:space="0" w:color="auto"/>
            <w:left w:val="none" w:sz="0" w:space="0" w:color="auto"/>
            <w:bottom w:val="none" w:sz="0" w:space="0" w:color="auto"/>
            <w:right w:val="none" w:sz="0" w:space="0" w:color="auto"/>
          </w:divBdr>
        </w:div>
        <w:div w:id="1285502123">
          <w:marLeft w:val="1080"/>
          <w:marRight w:val="0"/>
          <w:marTop w:val="67"/>
          <w:marBottom w:val="0"/>
          <w:divBdr>
            <w:top w:val="none" w:sz="0" w:space="0" w:color="auto"/>
            <w:left w:val="none" w:sz="0" w:space="0" w:color="auto"/>
            <w:bottom w:val="none" w:sz="0" w:space="0" w:color="auto"/>
            <w:right w:val="none" w:sz="0" w:space="0" w:color="auto"/>
          </w:divBdr>
        </w:div>
        <w:div w:id="2001501845">
          <w:marLeft w:val="1080"/>
          <w:marRight w:val="0"/>
          <w:marTop w:val="67"/>
          <w:marBottom w:val="0"/>
          <w:divBdr>
            <w:top w:val="none" w:sz="0" w:space="0" w:color="auto"/>
            <w:left w:val="none" w:sz="0" w:space="0" w:color="auto"/>
            <w:bottom w:val="none" w:sz="0" w:space="0" w:color="auto"/>
            <w:right w:val="none" w:sz="0" w:space="0" w:color="auto"/>
          </w:divBdr>
        </w:div>
      </w:divsChild>
    </w:div>
    <w:div w:id="1286233713">
      <w:bodyDiv w:val="1"/>
      <w:marLeft w:val="0"/>
      <w:marRight w:val="0"/>
      <w:marTop w:val="0"/>
      <w:marBottom w:val="0"/>
      <w:divBdr>
        <w:top w:val="none" w:sz="0" w:space="0" w:color="auto"/>
        <w:left w:val="none" w:sz="0" w:space="0" w:color="auto"/>
        <w:bottom w:val="none" w:sz="0" w:space="0" w:color="auto"/>
        <w:right w:val="none" w:sz="0" w:space="0" w:color="auto"/>
      </w:divBdr>
    </w:div>
    <w:div w:id="1297949560">
      <w:bodyDiv w:val="1"/>
      <w:marLeft w:val="0"/>
      <w:marRight w:val="0"/>
      <w:marTop w:val="0"/>
      <w:marBottom w:val="0"/>
      <w:divBdr>
        <w:top w:val="none" w:sz="0" w:space="0" w:color="auto"/>
        <w:left w:val="none" w:sz="0" w:space="0" w:color="auto"/>
        <w:bottom w:val="none" w:sz="0" w:space="0" w:color="auto"/>
        <w:right w:val="none" w:sz="0" w:space="0" w:color="auto"/>
      </w:divBdr>
      <w:divsChild>
        <w:div w:id="270095498">
          <w:marLeft w:val="360"/>
          <w:marRight w:val="0"/>
          <w:marTop w:val="200"/>
          <w:marBottom w:val="0"/>
          <w:divBdr>
            <w:top w:val="none" w:sz="0" w:space="0" w:color="auto"/>
            <w:left w:val="none" w:sz="0" w:space="0" w:color="auto"/>
            <w:bottom w:val="none" w:sz="0" w:space="0" w:color="auto"/>
            <w:right w:val="none" w:sz="0" w:space="0" w:color="auto"/>
          </w:divBdr>
        </w:div>
      </w:divsChild>
    </w:div>
    <w:div w:id="1299454253">
      <w:bodyDiv w:val="1"/>
      <w:marLeft w:val="0"/>
      <w:marRight w:val="0"/>
      <w:marTop w:val="0"/>
      <w:marBottom w:val="0"/>
      <w:divBdr>
        <w:top w:val="none" w:sz="0" w:space="0" w:color="auto"/>
        <w:left w:val="none" w:sz="0" w:space="0" w:color="auto"/>
        <w:bottom w:val="none" w:sz="0" w:space="0" w:color="auto"/>
        <w:right w:val="none" w:sz="0" w:space="0" w:color="auto"/>
      </w:divBdr>
      <w:divsChild>
        <w:div w:id="1512839018">
          <w:marLeft w:val="1080"/>
          <w:marRight w:val="0"/>
          <w:marTop w:val="67"/>
          <w:marBottom w:val="0"/>
          <w:divBdr>
            <w:top w:val="none" w:sz="0" w:space="0" w:color="auto"/>
            <w:left w:val="none" w:sz="0" w:space="0" w:color="auto"/>
            <w:bottom w:val="none" w:sz="0" w:space="0" w:color="auto"/>
            <w:right w:val="none" w:sz="0" w:space="0" w:color="auto"/>
          </w:divBdr>
        </w:div>
        <w:div w:id="1984461107">
          <w:marLeft w:val="1080"/>
          <w:marRight w:val="0"/>
          <w:marTop w:val="67"/>
          <w:marBottom w:val="0"/>
          <w:divBdr>
            <w:top w:val="none" w:sz="0" w:space="0" w:color="auto"/>
            <w:left w:val="none" w:sz="0" w:space="0" w:color="auto"/>
            <w:bottom w:val="none" w:sz="0" w:space="0" w:color="auto"/>
            <w:right w:val="none" w:sz="0" w:space="0" w:color="auto"/>
          </w:divBdr>
        </w:div>
      </w:divsChild>
    </w:div>
    <w:div w:id="1309742339">
      <w:bodyDiv w:val="1"/>
      <w:marLeft w:val="0"/>
      <w:marRight w:val="0"/>
      <w:marTop w:val="0"/>
      <w:marBottom w:val="0"/>
      <w:divBdr>
        <w:top w:val="none" w:sz="0" w:space="0" w:color="auto"/>
        <w:left w:val="none" w:sz="0" w:space="0" w:color="auto"/>
        <w:bottom w:val="none" w:sz="0" w:space="0" w:color="auto"/>
        <w:right w:val="none" w:sz="0" w:space="0" w:color="auto"/>
      </w:divBdr>
    </w:div>
    <w:div w:id="1385980051">
      <w:bodyDiv w:val="1"/>
      <w:marLeft w:val="0"/>
      <w:marRight w:val="0"/>
      <w:marTop w:val="0"/>
      <w:marBottom w:val="0"/>
      <w:divBdr>
        <w:top w:val="none" w:sz="0" w:space="0" w:color="auto"/>
        <w:left w:val="none" w:sz="0" w:space="0" w:color="auto"/>
        <w:bottom w:val="none" w:sz="0" w:space="0" w:color="auto"/>
        <w:right w:val="none" w:sz="0" w:space="0" w:color="auto"/>
      </w:divBdr>
    </w:div>
    <w:div w:id="1448814096">
      <w:bodyDiv w:val="1"/>
      <w:marLeft w:val="0"/>
      <w:marRight w:val="0"/>
      <w:marTop w:val="0"/>
      <w:marBottom w:val="0"/>
      <w:divBdr>
        <w:top w:val="none" w:sz="0" w:space="0" w:color="auto"/>
        <w:left w:val="none" w:sz="0" w:space="0" w:color="auto"/>
        <w:bottom w:val="none" w:sz="0" w:space="0" w:color="auto"/>
        <w:right w:val="none" w:sz="0" w:space="0" w:color="auto"/>
      </w:divBdr>
      <w:divsChild>
        <w:div w:id="668556106">
          <w:marLeft w:val="360"/>
          <w:marRight w:val="0"/>
          <w:marTop w:val="200"/>
          <w:marBottom w:val="0"/>
          <w:divBdr>
            <w:top w:val="none" w:sz="0" w:space="0" w:color="auto"/>
            <w:left w:val="none" w:sz="0" w:space="0" w:color="auto"/>
            <w:bottom w:val="none" w:sz="0" w:space="0" w:color="auto"/>
            <w:right w:val="none" w:sz="0" w:space="0" w:color="auto"/>
          </w:divBdr>
        </w:div>
      </w:divsChild>
    </w:div>
    <w:div w:id="1453283417">
      <w:bodyDiv w:val="1"/>
      <w:marLeft w:val="0"/>
      <w:marRight w:val="0"/>
      <w:marTop w:val="0"/>
      <w:marBottom w:val="0"/>
      <w:divBdr>
        <w:top w:val="none" w:sz="0" w:space="0" w:color="auto"/>
        <w:left w:val="none" w:sz="0" w:space="0" w:color="auto"/>
        <w:bottom w:val="none" w:sz="0" w:space="0" w:color="auto"/>
        <w:right w:val="none" w:sz="0" w:space="0" w:color="auto"/>
      </w:divBdr>
      <w:divsChild>
        <w:div w:id="340740757">
          <w:marLeft w:val="1080"/>
          <w:marRight w:val="0"/>
          <w:marTop w:val="100"/>
          <w:marBottom w:val="0"/>
          <w:divBdr>
            <w:top w:val="none" w:sz="0" w:space="0" w:color="auto"/>
            <w:left w:val="none" w:sz="0" w:space="0" w:color="auto"/>
            <w:bottom w:val="none" w:sz="0" w:space="0" w:color="auto"/>
            <w:right w:val="none" w:sz="0" w:space="0" w:color="auto"/>
          </w:divBdr>
        </w:div>
      </w:divsChild>
    </w:div>
    <w:div w:id="1457793069">
      <w:bodyDiv w:val="1"/>
      <w:marLeft w:val="0"/>
      <w:marRight w:val="0"/>
      <w:marTop w:val="0"/>
      <w:marBottom w:val="0"/>
      <w:divBdr>
        <w:top w:val="none" w:sz="0" w:space="0" w:color="auto"/>
        <w:left w:val="none" w:sz="0" w:space="0" w:color="auto"/>
        <w:bottom w:val="none" w:sz="0" w:space="0" w:color="auto"/>
        <w:right w:val="none" w:sz="0" w:space="0" w:color="auto"/>
      </w:divBdr>
      <w:divsChild>
        <w:div w:id="1607956579">
          <w:marLeft w:val="360"/>
          <w:marRight w:val="0"/>
          <w:marTop w:val="200"/>
          <w:marBottom w:val="0"/>
          <w:divBdr>
            <w:top w:val="none" w:sz="0" w:space="0" w:color="auto"/>
            <w:left w:val="none" w:sz="0" w:space="0" w:color="auto"/>
            <w:bottom w:val="none" w:sz="0" w:space="0" w:color="auto"/>
            <w:right w:val="none" w:sz="0" w:space="0" w:color="auto"/>
          </w:divBdr>
        </w:div>
        <w:div w:id="995382795">
          <w:marLeft w:val="360"/>
          <w:marRight w:val="0"/>
          <w:marTop w:val="200"/>
          <w:marBottom w:val="0"/>
          <w:divBdr>
            <w:top w:val="none" w:sz="0" w:space="0" w:color="auto"/>
            <w:left w:val="none" w:sz="0" w:space="0" w:color="auto"/>
            <w:bottom w:val="none" w:sz="0" w:space="0" w:color="auto"/>
            <w:right w:val="none" w:sz="0" w:space="0" w:color="auto"/>
          </w:divBdr>
        </w:div>
        <w:div w:id="1859848542">
          <w:marLeft w:val="360"/>
          <w:marRight w:val="0"/>
          <w:marTop w:val="200"/>
          <w:marBottom w:val="0"/>
          <w:divBdr>
            <w:top w:val="none" w:sz="0" w:space="0" w:color="auto"/>
            <w:left w:val="none" w:sz="0" w:space="0" w:color="auto"/>
            <w:bottom w:val="none" w:sz="0" w:space="0" w:color="auto"/>
            <w:right w:val="none" w:sz="0" w:space="0" w:color="auto"/>
          </w:divBdr>
        </w:div>
      </w:divsChild>
    </w:div>
    <w:div w:id="1651474321">
      <w:bodyDiv w:val="1"/>
      <w:marLeft w:val="0"/>
      <w:marRight w:val="0"/>
      <w:marTop w:val="0"/>
      <w:marBottom w:val="0"/>
      <w:divBdr>
        <w:top w:val="none" w:sz="0" w:space="0" w:color="auto"/>
        <w:left w:val="none" w:sz="0" w:space="0" w:color="auto"/>
        <w:bottom w:val="none" w:sz="0" w:space="0" w:color="auto"/>
        <w:right w:val="none" w:sz="0" w:space="0" w:color="auto"/>
      </w:divBdr>
    </w:div>
    <w:div w:id="1652175965">
      <w:bodyDiv w:val="1"/>
      <w:marLeft w:val="0"/>
      <w:marRight w:val="0"/>
      <w:marTop w:val="0"/>
      <w:marBottom w:val="0"/>
      <w:divBdr>
        <w:top w:val="none" w:sz="0" w:space="0" w:color="auto"/>
        <w:left w:val="none" w:sz="0" w:space="0" w:color="auto"/>
        <w:bottom w:val="none" w:sz="0" w:space="0" w:color="auto"/>
        <w:right w:val="none" w:sz="0" w:space="0" w:color="auto"/>
      </w:divBdr>
      <w:divsChild>
        <w:div w:id="748114580">
          <w:marLeft w:val="1080"/>
          <w:marRight w:val="0"/>
          <w:marTop w:val="86"/>
          <w:marBottom w:val="0"/>
          <w:divBdr>
            <w:top w:val="none" w:sz="0" w:space="0" w:color="auto"/>
            <w:left w:val="none" w:sz="0" w:space="0" w:color="auto"/>
            <w:bottom w:val="none" w:sz="0" w:space="0" w:color="auto"/>
            <w:right w:val="none" w:sz="0" w:space="0" w:color="auto"/>
          </w:divBdr>
        </w:div>
        <w:div w:id="1910265470">
          <w:marLeft w:val="1080"/>
          <w:marRight w:val="0"/>
          <w:marTop w:val="86"/>
          <w:marBottom w:val="0"/>
          <w:divBdr>
            <w:top w:val="none" w:sz="0" w:space="0" w:color="auto"/>
            <w:left w:val="none" w:sz="0" w:space="0" w:color="auto"/>
            <w:bottom w:val="none" w:sz="0" w:space="0" w:color="auto"/>
            <w:right w:val="none" w:sz="0" w:space="0" w:color="auto"/>
          </w:divBdr>
        </w:div>
        <w:div w:id="688413391">
          <w:marLeft w:val="1080"/>
          <w:marRight w:val="0"/>
          <w:marTop w:val="86"/>
          <w:marBottom w:val="0"/>
          <w:divBdr>
            <w:top w:val="none" w:sz="0" w:space="0" w:color="auto"/>
            <w:left w:val="none" w:sz="0" w:space="0" w:color="auto"/>
            <w:bottom w:val="none" w:sz="0" w:space="0" w:color="auto"/>
            <w:right w:val="none" w:sz="0" w:space="0" w:color="auto"/>
          </w:divBdr>
        </w:div>
        <w:div w:id="1670866960">
          <w:marLeft w:val="1080"/>
          <w:marRight w:val="0"/>
          <w:marTop w:val="86"/>
          <w:marBottom w:val="0"/>
          <w:divBdr>
            <w:top w:val="none" w:sz="0" w:space="0" w:color="auto"/>
            <w:left w:val="none" w:sz="0" w:space="0" w:color="auto"/>
            <w:bottom w:val="none" w:sz="0" w:space="0" w:color="auto"/>
            <w:right w:val="none" w:sz="0" w:space="0" w:color="auto"/>
          </w:divBdr>
        </w:div>
        <w:div w:id="1930041542">
          <w:marLeft w:val="1080"/>
          <w:marRight w:val="0"/>
          <w:marTop w:val="86"/>
          <w:marBottom w:val="0"/>
          <w:divBdr>
            <w:top w:val="none" w:sz="0" w:space="0" w:color="auto"/>
            <w:left w:val="none" w:sz="0" w:space="0" w:color="auto"/>
            <w:bottom w:val="none" w:sz="0" w:space="0" w:color="auto"/>
            <w:right w:val="none" w:sz="0" w:space="0" w:color="auto"/>
          </w:divBdr>
        </w:div>
      </w:divsChild>
    </w:div>
    <w:div w:id="1719358034">
      <w:bodyDiv w:val="1"/>
      <w:marLeft w:val="0"/>
      <w:marRight w:val="0"/>
      <w:marTop w:val="0"/>
      <w:marBottom w:val="0"/>
      <w:divBdr>
        <w:top w:val="none" w:sz="0" w:space="0" w:color="auto"/>
        <w:left w:val="none" w:sz="0" w:space="0" w:color="auto"/>
        <w:bottom w:val="none" w:sz="0" w:space="0" w:color="auto"/>
        <w:right w:val="none" w:sz="0" w:space="0" w:color="auto"/>
      </w:divBdr>
    </w:div>
    <w:div w:id="1733457426">
      <w:bodyDiv w:val="1"/>
      <w:marLeft w:val="0"/>
      <w:marRight w:val="0"/>
      <w:marTop w:val="0"/>
      <w:marBottom w:val="0"/>
      <w:divBdr>
        <w:top w:val="none" w:sz="0" w:space="0" w:color="auto"/>
        <w:left w:val="none" w:sz="0" w:space="0" w:color="auto"/>
        <w:bottom w:val="none" w:sz="0" w:space="0" w:color="auto"/>
        <w:right w:val="none" w:sz="0" w:space="0" w:color="auto"/>
      </w:divBdr>
      <w:divsChild>
        <w:div w:id="385376095">
          <w:marLeft w:val="1080"/>
          <w:marRight w:val="0"/>
          <w:marTop w:val="100"/>
          <w:marBottom w:val="0"/>
          <w:divBdr>
            <w:top w:val="none" w:sz="0" w:space="0" w:color="auto"/>
            <w:left w:val="none" w:sz="0" w:space="0" w:color="auto"/>
            <w:bottom w:val="none" w:sz="0" w:space="0" w:color="auto"/>
            <w:right w:val="none" w:sz="0" w:space="0" w:color="auto"/>
          </w:divBdr>
        </w:div>
      </w:divsChild>
    </w:div>
    <w:div w:id="1744989657">
      <w:bodyDiv w:val="1"/>
      <w:marLeft w:val="0"/>
      <w:marRight w:val="0"/>
      <w:marTop w:val="0"/>
      <w:marBottom w:val="0"/>
      <w:divBdr>
        <w:top w:val="none" w:sz="0" w:space="0" w:color="auto"/>
        <w:left w:val="none" w:sz="0" w:space="0" w:color="auto"/>
        <w:bottom w:val="none" w:sz="0" w:space="0" w:color="auto"/>
        <w:right w:val="none" w:sz="0" w:space="0" w:color="auto"/>
      </w:divBdr>
      <w:divsChild>
        <w:div w:id="1266039424">
          <w:marLeft w:val="547"/>
          <w:marRight w:val="0"/>
          <w:marTop w:val="67"/>
          <w:marBottom w:val="0"/>
          <w:divBdr>
            <w:top w:val="none" w:sz="0" w:space="0" w:color="auto"/>
            <w:left w:val="none" w:sz="0" w:space="0" w:color="auto"/>
            <w:bottom w:val="none" w:sz="0" w:space="0" w:color="auto"/>
            <w:right w:val="none" w:sz="0" w:space="0" w:color="auto"/>
          </w:divBdr>
        </w:div>
        <w:div w:id="1764757996">
          <w:marLeft w:val="547"/>
          <w:marRight w:val="0"/>
          <w:marTop w:val="67"/>
          <w:marBottom w:val="0"/>
          <w:divBdr>
            <w:top w:val="none" w:sz="0" w:space="0" w:color="auto"/>
            <w:left w:val="none" w:sz="0" w:space="0" w:color="auto"/>
            <w:bottom w:val="none" w:sz="0" w:space="0" w:color="auto"/>
            <w:right w:val="none" w:sz="0" w:space="0" w:color="auto"/>
          </w:divBdr>
        </w:div>
        <w:div w:id="80567864">
          <w:marLeft w:val="547"/>
          <w:marRight w:val="0"/>
          <w:marTop w:val="67"/>
          <w:marBottom w:val="0"/>
          <w:divBdr>
            <w:top w:val="none" w:sz="0" w:space="0" w:color="auto"/>
            <w:left w:val="none" w:sz="0" w:space="0" w:color="auto"/>
            <w:bottom w:val="none" w:sz="0" w:space="0" w:color="auto"/>
            <w:right w:val="none" w:sz="0" w:space="0" w:color="auto"/>
          </w:divBdr>
        </w:div>
        <w:div w:id="685326069">
          <w:marLeft w:val="547"/>
          <w:marRight w:val="0"/>
          <w:marTop w:val="67"/>
          <w:marBottom w:val="0"/>
          <w:divBdr>
            <w:top w:val="none" w:sz="0" w:space="0" w:color="auto"/>
            <w:left w:val="none" w:sz="0" w:space="0" w:color="auto"/>
            <w:bottom w:val="none" w:sz="0" w:space="0" w:color="auto"/>
            <w:right w:val="none" w:sz="0" w:space="0" w:color="auto"/>
          </w:divBdr>
        </w:div>
        <w:div w:id="539055992">
          <w:marLeft w:val="547"/>
          <w:marRight w:val="0"/>
          <w:marTop w:val="67"/>
          <w:marBottom w:val="0"/>
          <w:divBdr>
            <w:top w:val="none" w:sz="0" w:space="0" w:color="auto"/>
            <w:left w:val="none" w:sz="0" w:space="0" w:color="auto"/>
            <w:bottom w:val="none" w:sz="0" w:space="0" w:color="auto"/>
            <w:right w:val="none" w:sz="0" w:space="0" w:color="auto"/>
          </w:divBdr>
        </w:div>
        <w:div w:id="1843620360">
          <w:marLeft w:val="547"/>
          <w:marRight w:val="0"/>
          <w:marTop w:val="67"/>
          <w:marBottom w:val="0"/>
          <w:divBdr>
            <w:top w:val="none" w:sz="0" w:space="0" w:color="auto"/>
            <w:left w:val="none" w:sz="0" w:space="0" w:color="auto"/>
            <w:bottom w:val="none" w:sz="0" w:space="0" w:color="auto"/>
            <w:right w:val="none" w:sz="0" w:space="0" w:color="auto"/>
          </w:divBdr>
        </w:div>
        <w:div w:id="1700468546">
          <w:marLeft w:val="547"/>
          <w:marRight w:val="0"/>
          <w:marTop w:val="67"/>
          <w:marBottom w:val="0"/>
          <w:divBdr>
            <w:top w:val="none" w:sz="0" w:space="0" w:color="auto"/>
            <w:left w:val="none" w:sz="0" w:space="0" w:color="auto"/>
            <w:bottom w:val="none" w:sz="0" w:space="0" w:color="auto"/>
            <w:right w:val="none" w:sz="0" w:space="0" w:color="auto"/>
          </w:divBdr>
        </w:div>
        <w:div w:id="1976255509">
          <w:marLeft w:val="547"/>
          <w:marRight w:val="0"/>
          <w:marTop w:val="67"/>
          <w:marBottom w:val="0"/>
          <w:divBdr>
            <w:top w:val="none" w:sz="0" w:space="0" w:color="auto"/>
            <w:left w:val="none" w:sz="0" w:space="0" w:color="auto"/>
            <w:bottom w:val="none" w:sz="0" w:space="0" w:color="auto"/>
            <w:right w:val="none" w:sz="0" w:space="0" w:color="auto"/>
          </w:divBdr>
        </w:div>
        <w:div w:id="1595548541">
          <w:marLeft w:val="547"/>
          <w:marRight w:val="0"/>
          <w:marTop w:val="67"/>
          <w:marBottom w:val="0"/>
          <w:divBdr>
            <w:top w:val="none" w:sz="0" w:space="0" w:color="auto"/>
            <w:left w:val="none" w:sz="0" w:space="0" w:color="auto"/>
            <w:bottom w:val="none" w:sz="0" w:space="0" w:color="auto"/>
            <w:right w:val="none" w:sz="0" w:space="0" w:color="auto"/>
          </w:divBdr>
        </w:div>
        <w:div w:id="1173378336">
          <w:marLeft w:val="547"/>
          <w:marRight w:val="0"/>
          <w:marTop w:val="67"/>
          <w:marBottom w:val="0"/>
          <w:divBdr>
            <w:top w:val="none" w:sz="0" w:space="0" w:color="auto"/>
            <w:left w:val="none" w:sz="0" w:space="0" w:color="auto"/>
            <w:bottom w:val="none" w:sz="0" w:space="0" w:color="auto"/>
            <w:right w:val="none" w:sz="0" w:space="0" w:color="auto"/>
          </w:divBdr>
        </w:div>
        <w:div w:id="1768038195">
          <w:marLeft w:val="547"/>
          <w:marRight w:val="0"/>
          <w:marTop w:val="67"/>
          <w:marBottom w:val="0"/>
          <w:divBdr>
            <w:top w:val="none" w:sz="0" w:space="0" w:color="auto"/>
            <w:left w:val="none" w:sz="0" w:space="0" w:color="auto"/>
            <w:bottom w:val="none" w:sz="0" w:space="0" w:color="auto"/>
            <w:right w:val="none" w:sz="0" w:space="0" w:color="auto"/>
          </w:divBdr>
        </w:div>
      </w:divsChild>
    </w:div>
    <w:div w:id="1752384691">
      <w:bodyDiv w:val="1"/>
      <w:marLeft w:val="0"/>
      <w:marRight w:val="0"/>
      <w:marTop w:val="0"/>
      <w:marBottom w:val="0"/>
      <w:divBdr>
        <w:top w:val="none" w:sz="0" w:space="0" w:color="auto"/>
        <w:left w:val="none" w:sz="0" w:space="0" w:color="auto"/>
        <w:bottom w:val="none" w:sz="0" w:space="0" w:color="auto"/>
        <w:right w:val="none" w:sz="0" w:space="0" w:color="auto"/>
      </w:divBdr>
    </w:div>
    <w:div w:id="1820417166">
      <w:bodyDiv w:val="1"/>
      <w:marLeft w:val="0"/>
      <w:marRight w:val="0"/>
      <w:marTop w:val="0"/>
      <w:marBottom w:val="0"/>
      <w:divBdr>
        <w:top w:val="none" w:sz="0" w:space="0" w:color="auto"/>
        <w:left w:val="none" w:sz="0" w:space="0" w:color="auto"/>
        <w:bottom w:val="none" w:sz="0" w:space="0" w:color="auto"/>
        <w:right w:val="none" w:sz="0" w:space="0" w:color="auto"/>
      </w:divBdr>
      <w:divsChild>
        <w:div w:id="1915896079">
          <w:marLeft w:val="446"/>
          <w:marRight w:val="0"/>
          <w:marTop w:val="86"/>
          <w:marBottom w:val="0"/>
          <w:divBdr>
            <w:top w:val="none" w:sz="0" w:space="0" w:color="auto"/>
            <w:left w:val="none" w:sz="0" w:space="0" w:color="auto"/>
            <w:bottom w:val="none" w:sz="0" w:space="0" w:color="auto"/>
            <w:right w:val="none" w:sz="0" w:space="0" w:color="auto"/>
          </w:divBdr>
        </w:div>
        <w:div w:id="1477919998">
          <w:marLeft w:val="446"/>
          <w:marRight w:val="0"/>
          <w:marTop w:val="86"/>
          <w:marBottom w:val="0"/>
          <w:divBdr>
            <w:top w:val="none" w:sz="0" w:space="0" w:color="auto"/>
            <w:left w:val="none" w:sz="0" w:space="0" w:color="auto"/>
            <w:bottom w:val="none" w:sz="0" w:space="0" w:color="auto"/>
            <w:right w:val="none" w:sz="0" w:space="0" w:color="auto"/>
          </w:divBdr>
        </w:div>
      </w:divsChild>
    </w:div>
    <w:div w:id="1942182470">
      <w:bodyDiv w:val="1"/>
      <w:marLeft w:val="0"/>
      <w:marRight w:val="0"/>
      <w:marTop w:val="0"/>
      <w:marBottom w:val="0"/>
      <w:divBdr>
        <w:top w:val="none" w:sz="0" w:space="0" w:color="auto"/>
        <w:left w:val="none" w:sz="0" w:space="0" w:color="auto"/>
        <w:bottom w:val="none" w:sz="0" w:space="0" w:color="auto"/>
        <w:right w:val="none" w:sz="0" w:space="0" w:color="auto"/>
      </w:divBdr>
    </w:div>
    <w:div w:id="1942839227">
      <w:bodyDiv w:val="1"/>
      <w:marLeft w:val="0"/>
      <w:marRight w:val="0"/>
      <w:marTop w:val="0"/>
      <w:marBottom w:val="0"/>
      <w:divBdr>
        <w:top w:val="none" w:sz="0" w:space="0" w:color="auto"/>
        <w:left w:val="none" w:sz="0" w:space="0" w:color="auto"/>
        <w:bottom w:val="none" w:sz="0" w:space="0" w:color="auto"/>
        <w:right w:val="none" w:sz="0" w:space="0" w:color="auto"/>
      </w:divBdr>
      <w:divsChild>
        <w:div w:id="775832137">
          <w:marLeft w:val="360"/>
          <w:marRight w:val="0"/>
          <w:marTop w:val="200"/>
          <w:marBottom w:val="0"/>
          <w:divBdr>
            <w:top w:val="none" w:sz="0" w:space="0" w:color="auto"/>
            <w:left w:val="none" w:sz="0" w:space="0" w:color="auto"/>
            <w:bottom w:val="none" w:sz="0" w:space="0" w:color="auto"/>
            <w:right w:val="none" w:sz="0" w:space="0" w:color="auto"/>
          </w:divBdr>
        </w:div>
        <w:div w:id="613563800">
          <w:marLeft w:val="360"/>
          <w:marRight w:val="0"/>
          <w:marTop w:val="200"/>
          <w:marBottom w:val="0"/>
          <w:divBdr>
            <w:top w:val="none" w:sz="0" w:space="0" w:color="auto"/>
            <w:left w:val="none" w:sz="0" w:space="0" w:color="auto"/>
            <w:bottom w:val="none" w:sz="0" w:space="0" w:color="auto"/>
            <w:right w:val="none" w:sz="0" w:space="0" w:color="auto"/>
          </w:divBdr>
        </w:div>
        <w:div w:id="766120320">
          <w:marLeft w:val="360"/>
          <w:marRight w:val="0"/>
          <w:marTop w:val="200"/>
          <w:marBottom w:val="0"/>
          <w:divBdr>
            <w:top w:val="none" w:sz="0" w:space="0" w:color="auto"/>
            <w:left w:val="none" w:sz="0" w:space="0" w:color="auto"/>
            <w:bottom w:val="none" w:sz="0" w:space="0" w:color="auto"/>
            <w:right w:val="none" w:sz="0" w:space="0" w:color="auto"/>
          </w:divBdr>
        </w:div>
        <w:div w:id="78872244">
          <w:marLeft w:val="360"/>
          <w:marRight w:val="0"/>
          <w:marTop w:val="200"/>
          <w:marBottom w:val="0"/>
          <w:divBdr>
            <w:top w:val="none" w:sz="0" w:space="0" w:color="auto"/>
            <w:left w:val="none" w:sz="0" w:space="0" w:color="auto"/>
            <w:bottom w:val="none" w:sz="0" w:space="0" w:color="auto"/>
            <w:right w:val="none" w:sz="0" w:space="0" w:color="auto"/>
          </w:divBdr>
        </w:div>
        <w:div w:id="1177965453">
          <w:marLeft w:val="360"/>
          <w:marRight w:val="0"/>
          <w:marTop w:val="200"/>
          <w:marBottom w:val="0"/>
          <w:divBdr>
            <w:top w:val="none" w:sz="0" w:space="0" w:color="auto"/>
            <w:left w:val="none" w:sz="0" w:space="0" w:color="auto"/>
            <w:bottom w:val="none" w:sz="0" w:space="0" w:color="auto"/>
            <w:right w:val="none" w:sz="0" w:space="0" w:color="auto"/>
          </w:divBdr>
        </w:div>
      </w:divsChild>
    </w:div>
    <w:div w:id="1992828489">
      <w:bodyDiv w:val="1"/>
      <w:marLeft w:val="0"/>
      <w:marRight w:val="0"/>
      <w:marTop w:val="0"/>
      <w:marBottom w:val="0"/>
      <w:divBdr>
        <w:top w:val="none" w:sz="0" w:space="0" w:color="auto"/>
        <w:left w:val="none" w:sz="0" w:space="0" w:color="auto"/>
        <w:bottom w:val="none" w:sz="0" w:space="0" w:color="auto"/>
        <w:right w:val="none" w:sz="0" w:space="0" w:color="auto"/>
      </w:divBdr>
      <w:divsChild>
        <w:div w:id="1821117290">
          <w:marLeft w:val="1080"/>
          <w:marRight w:val="0"/>
          <w:marTop w:val="100"/>
          <w:marBottom w:val="0"/>
          <w:divBdr>
            <w:top w:val="none" w:sz="0" w:space="0" w:color="auto"/>
            <w:left w:val="none" w:sz="0" w:space="0" w:color="auto"/>
            <w:bottom w:val="none" w:sz="0" w:space="0" w:color="auto"/>
            <w:right w:val="none" w:sz="0" w:space="0" w:color="auto"/>
          </w:divBdr>
        </w:div>
      </w:divsChild>
    </w:div>
    <w:div w:id="2101370963">
      <w:bodyDiv w:val="1"/>
      <w:marLeft w:val="0"/>
      <w:marRight w:val="0"/>
      <w:marTop w:val="0"/>
      <w:marBottom w:val="0"/>
      <w:divBdr>
        <w:top w:val="none" w:sz="0" w:space="0" w:color="auto"/>
        <w:left w:val="none" w:sz="0" w:space="0" w:color="auto"/>
        <w:bottom w:val="none" w:sz="0" w:space="0" w:color="auto"/>
        <w:right w:val="none" w:sz="0" w:space="0" w:color="auto"/>
      </w:divBdr>
      <w:divsChild>
        <w:div w:id="1333527716">
          <w:marLeft w:val="360"/>
          <w:marRight w:val="0"/>
          <w:marTop w:val="200"/>
          <w:marBottom w:val="0"/>
          <w:divBdr>
            <w:top w:val="none" w:sz="0" w:space="0" w:color="auto"/>
            <w:left w:val="none" w:sz="0" w:space="0" w:color="auto"/>
            <w:bottom w:val="none" w:sz="0" w:space="0" w:color="auto"/>
            <w:right w:val="none" w:sz="0" w:space="0" w:color="auto"/>
          </w:divBdr>
        </w:div>
        <w:div w:id="1450199919">
          <w:marLeft w:val="360"/>
          <w:marRight w:val="0"/>
          <w:marTop w:val="200"/>
          <w:marBottom w:val="0"/>
          <w:divBdr>
            <w:top w:val="none" w:sz="0" w:space="0" w:color="auto"/>
            <w:left w:val="none" w:sz="0" w:space="0" w:color="auto"/>
            <w:bottom w:val="none" w:sz="0" w:space="0" w:color="auto"/>
            <w:right w:val="none" w:sz="0" w:space="0" w:color="auto"/>
          </w:divBdr>
        </w:div>
      </w:divsChild>
    </w:div>
    <w:div w:id="2110158378">
      <w:bodyDiv w:val="1"/>
      <w:marLeft w:val="0"/>
      <w:marRight w:val="0"/>
      <w:marTop w:val="0"/>
      <w:marBottom w:val="0"/>
      <w:divBdr>
        <w:top w:val="none" w:sz="0" w:space="0" w:color="auto"/>
        <w:left w:val="none" w:sz="0" w:space="0" w:color="auto"/>
        <w:bottom w:val="none" w:sz="0" w:space="0" w:color="auto"/>
        <w:right w:val="none" w:sz="0" w:space="0" w:color="auto"/>
      </w:divBdr>
    </w:div>
    <w:div w:id="2121337112">
      <w:bodyDiv w:val="1"/>
      <w:marLeft w:val="0"/>
      <w:marRight w:val="0"/>
      <w:marTop w:val="0"/>
      <w:marBottom w:val="0"/>
      <w:divBdr>
        <w:top w:val="none" w:sz="0" w:space="0" w:color="auto"/>
        <w:left w:val="none" w:sz="0" w:space="0" w:color="auto"/>
        <w:bottom w:val="none" w:sz="0" w:space="0" w:color="auto"/>
        <w:right w:val="none" w:sz="0" w:space="0" w:color="auto"/>
      </w:divBdr>
    </w:div>
    <w:div w:id="2142188896">
      <w:bodyDiv w:val="1"/>
      <w:marLeft w:val="0"/>
      <w:marRight w:val="0"/>
      <w:marTop w:val="0"/>
      <w:marBottom w:val="0"/>
      <w:divBdr>
        <w:top w:val="none" w:sz="0" w:space="0" w:color="auto"/>
        <w:left w:val="none" w:sz="0" w:space="0" w:color="auto"/>
        <w:bottom w:val="none" w:sz="0" w:space="0" w:color="auto"/>
        <w:right w:val="none" w:sz="0" w:space="0" w:color="auto"/>
      </w:divBdr>
      <w:divsChild>
        <w:div w:id="54587098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9B2D7332376CDA40911B9432AADE569900756AA843FDA8A940ABEBF84D1E24B6D1" ma:contentTypeVersion="2" ma:contentTypeDescription="Create a Word Document" ma:contentTypeScope="" ma:versionID="513d391213c94bdf28b4660ac47ac42d">
  <xsd:schema xmlns:xsd="http://www.w3.org/2001/XMLSchema" xmlns:xs="http://www.w3.org/2001/XMLSchema" xmlns:p="http://schemas.microsoft.com/office/2006/metadata/properties" xmlns:ns2="5266e339-39c2-409b-b9ee-bf1c659db9b0" targetNamespace="http://schemas.microsoft.com/office/2006/metadata/properties" ma:root="true" ma:fieldsID="32f7ba4f13dd999734b33837778fb4a9" ns2:_="">
    <xsd:import namespace="5266e339-39c2-409b-b9ee-bf1c659db9b0"/>
    <xsd:element name="properties">
      <xsd:complexType>
        <xsd:sequence>
          <xsd:element name="documentManagement">
            <xsd:complexType>
              <xsd:all>
                <xsd:element ref="ns2:wmpRelevantDate" minOccurs="0"/>
                <xsd:element ref="ns2:wmpDocumentOwner" minOccurs="0"/>
                <xsd:element ref="ns2:wmpDocumentType" minOccurs="0"/>
                <xsd:element ref="ns2:wmpAppealstoThePCC" minOccurs="0"/>
                <xsd:element ref="ns2:wmpBusinessPlanning" minOccurs="0"/>
                <xsd:element ref="ns2:wmpCaseWork" minOccurs="0"/>
                <xsd:element ref="ns2:wmpCommunications" minOccurs="0"/>
                <xsd:element ref="ns2:wmpFinance" minOccurs="0"/>
                <xsd:element ref="ns2:wmpForceDepartment" minOccurs="0"/>
                <xsd:element ref="ns2:wmpForceLPU" minOccurs="0"/>
                <xsd:element ref="ns2:wmpGeneralTags" minOccurs="0"/>
                <xsd:element ref="ns2:wmpHumanResources" minOccurs="0"/>
                <xsd:element ref="ns2:wmpKeywords" minOccurs="0"/>
                <xsd:element ref="ns2:wmpLocalPartners" minOccurs="0"/>
                <xsd:element ref="ns2:wmpNationalBodies" minOccurs="0"/>
                <xsd:element ref="ns2:wmpOfficeManagement" minOccurs="0"/>
                <xsd:element ref="ns2:wmpPCCDecision" minOccurs="0"/>
                <xsd:element ref="ns2:wmpPublicMeetings" minOccurs="0"/>
                <xsd:element ref="ns2:wmpTransi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6e339-39c2-409b-b9ee-bf1c659db9b0" elementFormDefault="qualified">
    <xsd:import namespace="http://schemas.microsoft.com/office/2006/documentManagement/types"/>
    <xsd:import namespace="http://schemas.microsoft.com/office/infopath/2007/PartnerControls"/>
    <xsd:element name="wmpRelevantDate" ma:index="8" nillable="true" ma:displayName="Relevant Date" ma:description="" ma:format="DateOnly" ma:internalName="wmpRelevantDate">
      <xsd:simpleType>
        <xsd:restriction base="dms:DateTime"/>
      </xsd:simpleType>
    </xsd:element>
    <xsd:element name="wmpDocumentOwner" ma:index="9" nillable="true" ma:displayName="Document Owner" ma:list="UserInfo" ma:internalName="wmp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mpDocumentType" ma:index="10" nillable="true" ma:displayName="Document Type" ma:default="" ma:internalName="wmpDocumentType" ma:readOnly="false">
      <xsd:simpleType>
        <xsd:restriction base="dms:Choice">
          <xsd:enumeration value="Agenda"/>
          <xsd:enumeration value="Briefing"/>
          <xsd:enumeration value="Commissioning brief"/>
          <xsd:enumeration value="Correspondence"/>
          <xsd:enumeration value="Database"/>
          <xsd:enumeration value="Form"/>
          <xsd:enumeration value="Image"/>
          <xsd:enumeration value="Manual"/>
          <xsd:enumeration value="Minutes"/>
          <xsd:enumeration value="Notes"/>
          <xsd:enumeration value="Policy/Procedure"/>
          <xsd:enumeration value="Presentation"/>
          <xsd:enumeration value="Project initiation"/>
          <xsd:enumeration value="Publication"/>
          <xsd:enumeration value="Report"/>
          <xsd:enumeration value="Spreadsheet"/>
          <xsd:enumeration value="Telephone Note"/>
          <xsd:enumeration value="Other"/>
        </xsd:restriction>
      </xsd:simpleType>
    </xsd:element>
    <xsd:element name="wmpAppealstoThePCC" ma:index="11" nillable="true" ma:displayName="Appeals to The PCC" ma:default="" ma:internalName="wmpAppealstoThePCC" ma:readOnly="false">
      <xsd:simpleType>
        <xsd:restriction base="dms:Choice">
          <xsd:enumeration value="Business interest"/>
          <xsd:enumeration value="Dismissal"/>
          <xsd:enumeration value="Misconduct hearings"/>
          <xsd:enumeration value="Police appeal tribunals"/>
          <xsd:enumeration value="Other"/>
        </xsd:restriction>
      </xsd:simpleType>
    </xsd:element>
    <xsd:element name="wmpBusinessPlanning" ma:index="12" nillable="true" ma:displayName="Business Planning" ma:default="" ma:internalName="wmpBusinessPlanning" ma:readOnly="false">
      <xsd:simpleType>
        <xsd:restriction base="dms:Choice">
          <xsd:enumeration value="Annual reports"/>
          <xsd:enumeration value="Business continuity"/>
          <xsd:enumeration value="Delivery plan"/>
          <xsd:enumeration value="Police and crime plan"/>
          <xsd:enumeration value="Risk Management"/>
          <xsd:enumeration value="Strategy"/>
          <xsd:enumeration value="Other"/>
        </xsd:restriction>
      </xsd:simpleType>
    </xsd:element>
    <xsd:element name="wmpCaseWork" ma:index="13" nillable="true" ma:displayName="Case Work" ma:default="" ma:internalName="wmpCaseWork" ma:readOnly="false">
      <xsd:simpleType>
        <xsd:restriction base="dms:Choice">
          <xsd:enumeration value="Complaint"/>
          <xsd:enumeration value="Freedom of information"/>
          <xsd:enumeration value="Other"/>
        </xsd:restriction>
      </xsd:simpleType>
    </xsd:element>
    <xsd:element name="wmpCommunications" ma:index="14" nillable="true" ma:displayName="Communications" ma:default="" ma:internalName="wmpCommunications" ma:readOnly="false">
      <xsd:simpleType>
        <xsd:restriction base="dms:Choice">
          <xsd:enumeration value="Branding"/>
          <xsd:enumeration value="Internet /Intranet"/>
          <xsd:enumeration value="Media"/>
          <xsd:enumeration value="Photography"/>
          <xsd:enumeration value="Public Relations"/>
          <xsd:enumeration value="Other"/>
        </xsd:restriction>
      </xsd:simpleType>
    </xsd:element>
    <xsd:element name="wmpFinance" ma:index="15" nillable="true" ma:displayName="Finance" ma:default="" ma:internalName="wmpFinance" ma:readOnly="false">
      <xsd:simpleType>
        <xsd:restriction base="dms:Choice">
          <xsd:enumeration value="Budget"/>
          <xsd:enumeration value="Commissioning"/>
          <xsd:enumeration value="Community Initiative Fund"/>
          <xsd:enumeration value="Contracts and Procurement"/>
          <xsd:enumeration value="Expenses"/>
          <xsd:enumeration value="Grants and funding"/>
          <xsd:enumeration value="Pensions"/>
          <xsd:enumeration value="Precept"/>
          <xsd:enumeration value="Treasury Management"/>
          <xsd:enumeration value="Other"/>
        </xsd:restriction>
      </xsd:simpleType>
    </xsd:element>
    <xsd:element name="wmpForceDepartment" ma:index="16" nillable="true" ma:displayName="Force Department" ma:default="" ma:internalName="wmpForceDepartment" ma:readOnly="false">
      <xsd:simpleType>
        <xsd:restriction base="dms:Choice">
          <xsd:enumeration value="CMPG"/>
          <xsd:enumeration value="Command Team"/>
          <xsd:enumeration value="Community Justice and Custody"/>
          <xsd:enumeration value="Corporate Communications"/>
          <xsd:enumeration value="Corporate services"/>
          <xsd:enumeration value="EDHR"/>
          <xsd:enumeration value="Finance"/>
          <xsd:enumeration value="Fleet services"/>
          <xsd:enumeration value="Force CATO"/>
          <xsd:enumeration value="Force CID"/>
          <xsd:enumeration value="Force Wide"/>
          <xsd:enumeration value="Human resources"/>
          <xsd:enumeration value="Information services"/>
          <xsd:enumeration value="Intelligence"/>
          <xsd:enumeration value="Learning and development"/>
          <xsd:enumeration value="Legal services"/>
          <xsd:enumeration value="Local policing"/>
          <xsd:enumeration value="Operations"/>
          <xsd:enumeration value="Organisation and service development"/>
          <xsd:enumeration value="Professional standards"/>
          <xsd:enumeration value="Property services"/>
          <xsd:enumeration value="Public protection"/>
          <xsd:enumeration value="WM CTU"/>
          <xsd:enumeration value="Other"/>
        </xsd:restriction>
      </xsd:simpleType>
    </xsd:element>
    <xsd:element name="wmpForceLPU" ma:index="17" nillable="true" ma:displayName="Force LPU" ma:default="" ma:internalName="wmpForceLPU" ma:readOnly="false">
      <xsd:simpleType>
        <xsd:restriction base="dms:Choice">
          <xsd:enumeration value="Birmingham"/>
          <xsd:enumeration value="Birmingham East"/>
          <xsd:enumeration value="Birmingham North"/>
          <xsd:enumeration value="Birmingham South"/>
          <xsd:enumeration value="Birmingham West and Central"/>
          <xsd:enumeration value="Coventry"/>
          <xsd:enumeration value="Dudley"/>
          <xsd:enumeration value="Sandwell"/>
          <xsd:enumeration value="Solihull"/>
          <xsd:enumeration value="Walsall"/>
          <xsd:enumeration value="Wolverhampton"/>
          <xsd:enumeration value="Other"/>
        </xsd:restriction>
      </xsd:simpleType>
    </xsd:element>
    <xsd:element name="wmpGeneralTags" ma:index="18" nillable="true" ma:displayName="General Tags" ma:default="" ma:internalName="wmpGeneralTags" ma:readOnly="false">
      <xsd:simpleType>
        <xsd:restriction base="dms:Choice">
          <xsd:enumeration value="Audit"/>
          <xsd:enumeration value="Boards/Working Groups"/>
          <xsd:enumeration value="Business Improvement"/>
          <xsd:enumeration value="Collaboration"/>
          <xsd:enumeration value="Community Engagement"/>
          <xsd:enumeration value="Consultation"/>
          <xsd:enumeration value="Custody Visiting"/>
          <xsd:enumeration value="EDHR"/>
          <xsd:enumeration value="Legal"/>
          <xsd:enumeration value="Performance"/>
          <xsd:enumeration value="Projects"/>
          <xsd:enumeration value="Regional"/>
          <xsd:enumeration value="Other"/>
        </xsd:restriction>
      </xsd:simpleType>
    </xsd:element>
    <xsd:element name="wmpHumanResources" ma:index="19" nillable="true" ma:displayName="Human Resources" ma:format="Dropdown" ma:internalName="wmpHumanResources" ma:readOnly="false">
      <xsd:simpleType>
        <xsd:restriction base="dms:Choice">
          <xsd:enumeration value="Attendance"/>
          <xsd:enumeration value="Contracts"/>
          <xsd:enumeration value="Establishment"/>
          <xsd:enumeration value="PDR"/>
          <xsd:enumeration value="Personal Files"/>
          <xsd:enumeration value="Recruitment"/>
          <xsd:enumeration value="Training and development"/>
          <xsd:enumeration value="Other"/>
        </xsd:restriction>
      </xsd:simpleType>
    </xsd:element>
    <xsd:element name="wmpKeywords" ma:index="20" nillable="true" ma:displayName="Keywords" ma:internalName="wmpKeywords" ma:readOnly="false">
      <xsd:simpleType>
        <xsd:restriction base="dms:Text"/>
      </xsd:simpleType>
    </xsd:element>
    <xsd:element name="wmpLocalPartners" ma:index="21" nillable="true" ma:displayName="Local Partners" ma:default="" ma:internalName="wmpLocalPartners" ma:readOnly="false">
      <xsd:simpleType>
        <xsd:restriction base="dms:Choice">
          <xsd:enumeration value="Birmingham City Council"/>
          <xsd:enumeration value="Business Organisation"/>
          <xsd:enumeration value="Community safety partnership"/>
          <xsd:enumeration value="Coventry City Council"/>
          <xsd:enumeration value="Dudley MBC"/>
          <xsd:enumeration value="Heads of Community Safety"/>
          <xsd:enumeration value="Local Criminal Justice Board"/>
          <xsd:enumeration value="Sandwell MBC"/>
          <xsd:enumeration value="Solihull MBC"/>
          <xsd:enumeration value="Staffordshire and West Mids JPAC"/>
          <xsd:enumeration value="Voluntary and Community Organisations"/>
          <xsd:enumeration value="Walsall MBC"/>
          <xsd:enumeration value="West Midlands Joint Committee"/>
          <xsd:enumeration value="Wolverhampton City Council"/>
          <xsd:enumeration value="Other"/>
        </xsd:restriction>
      </xsd:simpleType>
    </xsd:element>
    <xsd:element name="wmpNationalBodies" ma:index="22" nillable="true" ma:displayName="National Bodies" ma:default="" ma:internalName="wmpNationalBodies" ma:readOnly="false">
      <xsd:simpleType>
        <xsd:restriction base="dms:Choice">
          <xsd:enumeration value="British Transport Police"/>
          <xsd:enumeration value="Cabinet Office"/>
          <xsd:enumeration value="College of Policing"/>
          <xsd:enumeration value="Courts Service"/>
          <xsd:enumeration value="Crown Prosecution Service"/>
          <xsd:enumeration value="Dept. for Communities and Local Govt"/>
          <xsd:enumeration value="Dept. of Health/NHS"/>
          <xsd:enumeration value="Equality and Human Rights Commission"/>
          <xsd:enumeration value="Highways Agency"/>
          <xsd:enumeration value="HMIC"/>
          <xsd:enumeration value="HM Treasury"/>
          <xsd:enumeration value="Home Office"/>
          <xsd:enumeration value="IPCC"/>
          <xsd:enumeration value="LGA"/>
          <xsd:enumeration value="Ministry of Justice"/>
          <xsd:enumeration value="National Police Air Service"/>
          <xsd:enumeration value="National Crime Agency"/>
          <xsd:enumeration value="NewCo"/>
          <xsd:enumeration value="PCCs National Body"/>
          <xsd:enumeration value="Probation Service"/>
          <xsd:enumeration value="Other"/>
        </xsd:restriction>
      </xsd:simpleType>
    </xsd:element>
    <xsd:element name="wmpOfficeManagement" ma:index="23" nillable="true" ma:displayName="Office Management" ma:default="" ma:internalName="wmpOfficeManagement" ma:readOnly="false">
      <xsd:simpleType>
        <xsd:restriction base="dms:Choice">
          <xsd:enumeration value="Accommodation"/>
          <xsd:enumeration value="Archive"/>
          <xsd:enumeration value="CEO Office"/>
          <xsd:enumeration value="Conferences"/>
          <xsd:enumeration value="Events"/>
          <xsd:enumeration value="Governance of the Office"/>
          <xsd:enumeration value="Health and Safety"/>
          <xsd:enumeration value="IT"/>
          <xsd:enumeration value="Ordering"/>
          <xsd:enumeration value="PCC Office"/>
          <xsd:enumeration value="Projects"/>
          <xsd:enumeration value="Records Management"/>
          <xsd:enumeration value="Other"/>
        </xsd:restriction>
      </xsd:simpleType>
    </xsd:element>
    <xsd:element name="wmpPCCDecision" ma:index="24" nillable="true" ma:displayName="PCC Decision" ma:default="" ma:internalName="wmpPCCDecision" ma:readOnly="false">
      <xsd:simpleType>
        <xsd:restriction base="dms:Choice">
          <xsd:enumeration value="Delegated"/>
          <xsd:enumeration value="PCC"/>
        </xsd:restriction>
      </xsd:simpleType>
    </xsd:element>
    <xsd:element name="wmpPublicMeetings" ma:index="25" nillable="true" ma:displayName="Public Meetings" ma:default="" ma:internalName="wmpPublicMeetings" ma:readOnly="false">
      <xsd:simpleType>
        <xsd:restriction base="dms:Choice">
          <xsd:enumeration value="Consultation"/>
          <xsd:enumeration value="PCC Decision/s"/>
          <xsd:enumeration value="Police and Crime Panel"/>
          <xsd:enumeration value="Other"/>
        </xsd:restriction>
      </xsd:simpleType>
    </xsd:element>
    <xsd:element name="wmpTransition" ma:index="26" nillable="true" ma:displayName="Transition" ma:default="" ma:internalName="wmpTransition" ma:readOnly="false">
      <xsd:simpleType>
        <xsd:restriction base="dms:Choice">
          <xsd:enumeration value="HO Transition Sponsorship Board"/>
          <xsd:enumeration value="Policing Protocol"/>
          <xsd:enumeration value="Strategic Policing Requirement"/>
          <xsd:enumeration value="Victims"/>
          <xsd:enumeration value="WM Transition Governance Board"/>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mpAppealstoThePCC xmlns="5266e339-39c2-409b-b9ee-bf1c659db9b0" xsi:nil="true"/>
    <wmpFinance xmlns="5266e339-39c2-409b-b9ee-bf1c659db9b0" xsi:nil="true"/>
    <wmpKeywords xmlns="5266e339-39c2-409b-b9ee-bf1c659db9b0" xsi:nil="true"/>
    <wmpOfficeManagement xmlns="5266e339-39c2-409b-b9ee-bf1c659db9b0" xsi:nil="true"/>
    <wmpLocalPartners xmlns="5266e339-39c2-409b-b9ee-bf1c659db9b0" xsi:nil="true"/>
    <wmpNationalBodies xmlns="5266e339-39c2-409b-b9ee-bf1c659db9b0" xsi:nil="true"/>
    <wmpBusinessPlanning xmlns="5266e339-39c2-409b-b9ee-bf1c659db9b0" xsi:nil="true"/>
    <wmpForceLPU xmlns="5266e339-39c2-409b-b9ee-bf1c659db9b0" xsi:nil="true"/>
    <wmpPCCDecision xmlns="5266e339-39c2-409b-b9ee-bf1c659db9b0" xsi:nil="true"/>
    <wmpGeneralTags xmlns="5266e339-39c2-409b-b9ee-bf1c659db9b0" xsi:nil="true"/>
    <wmpRelevantDate xmlns="5266e339-39c2-409b-b9ee-bf1c659db9b0" xsi:nil="true"/>
    <wmpDocumentOwner xmlns="5266e339-39c2-409b-b9ee-bf1c659db9b0">
      <UserInfo>
        <DisplayName/>
        <AccountId xsi:nil="true"/>
        <AccountType/>
      </UserInfo>
    </wmpDocumentOwner>
    <wmpCaseWork xmlns="5266e339-39c2-409b-b9ee-bf1c659db9b0" xsi:nil="true"/>
    <wmpHumanResources xmlns="5266e339-39c2-409b-b9ee-bf1c659db9b0" xsi:nil="true"/>
    <wmpDocumentType xmlns="5266e339-39c2-409b-b9ee-bf1c659db9b0" xsi:nil="true"/>
    <wmpCommunications xmlns="5266e339-39c2-409b-b9ee-bf1c659db9b0" xsi:nil="true"/>
    <wmpPublicMeetings xmlns="5266e339-39c2-409b-b9ee-bf1c659db9b0" xsi:nil="true"/>
    <wmpForceDepartment xmlns="5266e339-39c2-409b-b9ee-bf1c659db9b0" xsi:nil="true"/>
    <wmpTransition xmlns="5266e339-39c2-409b-b9ee-bf1c659db9b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E4397-7762-4782-BF90-2881CF0FA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6e339-39c2-409b-b9ee-bf1c659db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D9C80-ED81-4A2D-82E4-4E38DF93C952}">
  <ds:schemaRefs>
    <ds:schemaRef ds:uri="http://schemas.microsoft.com/sharepoint/v3/contenttype/forms"/>
  </ds:schemaRefs>
</ds:datastoreItem>
</file>

<file path=customXml/itemProps3.xml><?xml version="1.0" encoding="utf-8"?>
<ds:datastoreItem xmlns:ds="http://schemas.openxmlformats.org/officeDocument/2006/customXml" ds:itemID="{ADFAD59E-DEF2-4D11-94B1-C8B00E1CBA76}">
  <ds:schemaRefs>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5266e339-39c2-409b-b9ee-bf1c659db9b0"/>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BD0402DF-EF9E-4E1E-B195-0FC5D0FF0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3758</Words>
  <Characters>21421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 Kayani</dc:creator>
  <cp:lastModifiedBy>Emily Gilbert</cp:lastModifiedBy>
  <cp:revision>2</cp:revision>
  <cp:lastPrinted>2019-08-01T10:14:00Z</cp:lastPrinted>
  <dcterms:created xsi:type="dcterms:W3CDTF">2021-10-01T11:43:00Z</dcterms:created>
  <dcterms:modified xsi:type="dcterms:W3CDTF">2021-10-01T11:43:00Z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0x0101009B2D7332376CDA40911B9432AADE569900756AA843FDA8A940ABEBF84D1E24B6D1</vt:lpwstr>
  </property>
</Properties>
</file>